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55" w:rsidRDefault="00FB6555" w:rsidP="00FB6555">
      <w:pPr>
        <w:keepNext/>
        <w:keepLines/>
        <w:spacing w:after="360" w:line="240" w:lineRule="auto"/>
        <w:outlineLvl w:val="0"/>
        <w:rPr>
          <w:rFonts w:asciiTheme="majorHAnsi" w:eastAsiaTheme="majorEastAsia" w:hAnsiTheme="majorHAnsi" w:cstheme="majorBidi"/>
          <w:bCs/>
          <w:caps/>
          <w:color w:val="00B050"/>
          <w:sz w:val="44"/>
          <w:szCs w:val="32"/>
          <w:lang w:val="de-DE"/>
        </w:rPr>
      </w:pPr>
      <w:r w:rsidRPr="00FB6555">
        <w:rPr>
          <w:rFonts w:asciiTheme="majorHAnsi" w:eastAsiaTheme="majorEastAsia" w:hAnsiTheme="majorHAnsi" w:cstheme="majorBidi"/>
          <w:bCs/>
          <w:caps/>
          <w:color w:val="00B050"/>
          <w:sz w:val="44"/>
          <w:szCs w:val="32"/>
          <w:lang w:val="de-DE"/>
        </w:rPr>
        <w:t xml:space="preserve">Werkstudent </w:t>
      </w:r>
      <w:r w:rsidRPr="00FB6555">
        <w:rPr>
          <w:rFonts w:asciiTheme="majorHAnsi" w:eastAsiaTheme="majorEastAsia" w:hAnsiTheme="majorHAnsi" w:cstheme="majorBidi"/>
          <w:bCs/>
          <w:caps/>
          <w:color w:val="00B050"/>
          <w:sz w:val="32"/>
          <w:szCs w:val="32"/>
          <w:lang w:val="de-DE"/>
        </w:rPr>
        <w:t>(m/w)</w:t>
      </w:r>
      <w:r w:rsidR="006E37EB">
        <w:rPr>
          <w:rFonts w:asciiTheme="majorHAnsi" w:eastAsiaTheme="majorEastAsia" w:hAnsiTheme="majorHAnsi" w:cstheme="majorBidi"/>
          <w:bCs/>
          <w:caps/>
          <w:color w:val="00B050"/>
          <w:sz w:val="44"/>
          <w:szCs w:val="32"/>
          <w:lang w:val="de-DE"/>
        </w:rPr>
        <w:t xml:space="preserve"> </w:t>
      </w:r>
      <w:r w:rsidR="006E37EB" w:rsidRPr="006E37EB">
        <w:rPr>
          <w:rFonts w:asciiTheme="majorHAnsi" w:eastAsiaTheme="majorEastAsia" w:hAnsiTheme="majorHAnsi" w:cstheme="majorBidi"/>
          <w:bCs/>
          <w:caps/>
          <w:color w:val="00B050"/>
          <w:sz w:val="44"/>
          <w:szCs w:val="32"/>
          <w:lang w:val="de-DE"/>
        </w:rPr>
        <w:t>Personalwesen für die Notarkasse</w:t>
      </w:r>
    </w:p>
    <w:p w:rsidR="00032BB4" w:rsidRDefault="00032BB4" w:rsidP="00FB6555">
      <w:pPr>
        <w:keepNext/>
        <w:keepLines/>
        <w:spacing w:after="360" w:line="240" w:lineRule="auto"/>
        <w:outlineLvl w:val="0"/>
        <w:rPr>
          <w:rFonts w:asciiTheme="majorHAnsi" w:eastAsiaTheme="majorEastAsia" w:hAnsiTheme="majorHAnsi" w:cstheme="majorBidi"/>
          <w:bCs/>
          <w:caps/>
          <w:color w:val="808080" w:themeColor="background1" w:themeShade="80"/>
          <w:lang w:val="de-DE"/>
        </w:rPr>
      </w:pPr>
      <w:r>
        <w:rPr>
          <w:rFonts w:asciiTheme="majorHAnsi" w:eastAsiaTheme="majorEastAsia" w:hAnsiTheme="majorHAnsi" w:cstheme="majorBidi"/>
          <w:bCs/>
          <w:caps/>
          <w:color w:val="808080" w:themeColor="background1" w:themeShade="80"/>
          <w:lang w:val="de-DE"/>
        </w:rPr>
        <w:t>15 bis 20 STUNDEN IN münchen</w:t>
      </w:r>
    </w:p>
    <w:p w:rsidR="00FB6555" w:rsidRPr="00FB6555" w:rsidRDefault="00FB6555" w:rsidP="00FB6555">
      <w:pPr>
        <w:spacing w:line="240" w:lineRule="auto"/>
        <w:rPr>
          <w:rFonts w:ascii="Gotham Book" w:hAnsi="Gotham Book" w:cs="Times New Roman"/>
          <w:color w:val="00B05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B6555" w:rsidRPr="00FB6555" w:rsidTr="00C42659">
        <w:tc>
          <w:tcPr>
            <w:tcW w:w="4414" w:type="dxa"/>
          </w:tcPr>
          <w:p w:rsidR="00FB6555" w:rsidRPr="00FB6555" w:rsidRDefault="00FB6555" w:rsidP="00FB6555">
            <w:pPr>
              <w:spacing w:line="240" w:lineRule="auto"/>
              <w:rPr>
                <w:rFonts w:ascii="Gotham Book" w:hAnsi="Gotham Book" w:cs="Times New Roman"/>
                <w:color w:val="00B050"/>
                <w:lang w:val="de-DE"/>
              </w:rPr>
            </w:pPr>
            <w:r w:rsidRPr="00FB6555">
              <w:rPr>
                <w:rFonts w:ascii="Gotham Book" w:hAnsi="Gotham Book" w:cs="Times New Roman"/>
                <w:color w:val="00B050"/>
                <w:lang w:val="de-DE"/>
              </w:rPr>
              <w:t>Aufgaben</w:t>
            </w:r>
          </w:p>
        </w:tc>
        <w:tc>
          <w:tcPr>
            <w:tcW w:w="4414" w:type="dxa"/>
          </w:tcPr>
          <w:p w:rsidR="00FB6555" w:rsidRPr="00FB6555" w:rsidRDefault="00FB6555" w:rsidP="00FB6555">
            <w:pPr>
              <w:spacing w:line="240" w:lineRule="auto"/>
              <w:rPr>
                <w:rFonts w:ascii="Gotham Book" w:hAnsi="Gotham Book" w:cs="Times New Roman"/>
                <w:color w:val="00B050"/>
                <w:lang w:val="de-DE"/>
              </w:rPr>
            </w:pPr>
            <w:r w:rsidRPr="00FB6555">
              <w:rPr>
                <w:rFonts w:ascii="Gotham Book" w:hAnsi="Gotham Book" w:cs="Times New Roman"/>
                <w:color w:val="00B050"/>
                <w:lang w:val="de-DE"/>
              </w:rPr>
              <w:t>Anforderungen</w:t>
            </w:r>
          </w:p>
        </w:tc>
      </w:tr>
      <w:tr w:rsidR="00FB6555" w:rsidRPr="006E37EB" w:rsidTr="00C42659">
        <w:tc>
          <w:tcPr>
            <w:tcW w:w="4414" w:type="dxa"/>
          </w:tcPr>
          <w:p w:rsidR="006E37EB" w:rsidRPr="006E37EB" w:rsidRDefault="006E37EB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 w:rsidRPr="006E37EB">
              <w:rPr>
                <w:rFonts w:ascii="Chronicle Deck" w:hAnsi="Chronicle Deck" w:cs="Times New Roman"/>
                <w:sz w:val="22"/>
                <w:szCs w:val="22"/>
                <w:lang w:val="de-DE"/>
              </w:rPr>
              <w:t xml:space="preserve">Übernahme eigener Projekte (bspw. Konzipierung &amp; Erstellung von Unternehmensbroschüren mit externen Agenturen sowie Unterstützung bei der Entwicklung der Corporate Identity </w:t>
            </w:r>
          </w:p>
          <w:p w:rsidR="006E37EB" w:rsidRPr="006E37EB" w:rsidRDefault="006E37EB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 w:rsidRPr="006E37EB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Organisation von Events</w:t>
            </w:r>
          </w:p>
          <w:p w:rsidR="006E37EB" w:rsidRPr="006E37EB" w:rsidRDefault="006E37EB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 w:rsidRPr="006E37EB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Unterstützung bei der Konzipierung und Erstellung verschiedener Leitfäden</w:t>
            </w:r>
          </w:p>
          <w:p w:rsidR="00FB6555" w:rsidRPr="00FB6555" w:rsidRDefault="006E37EB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hAnsi="Calibri" w:cs="Times New Roman"/>
                <w:sz w:val="22"/>
                <w:szCs w:val="22"/>
                <w:lang w:val="de-DE"/>
              </w:rPr>
            </w:pPr>
            <w:r w:rsidRPr="006E37EB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Allgemeine Unterstützung bei verschiedenen administrativen Aufgaben</w:t>
            </w:r>
          </w:p>
        </w:tc>
        <w:tc>
          <w:tcPr>
            <w:tcW w:w="4414" w:type="dxa"/>
          </w:tcPr>
          <w:p w:rsidR="00FB6555" w:rsidRPr="00FB6555" w:rsidRDefault="00FB6555" w:rsidP="00FB655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 w:rsidRPr="00FB6555">
              <w:rPr>
                <w:rFonts w:ascii="Chronicle Deck" w:hAnsi="Chronicle Deck" w:cs="Times New Roman"/>
                <w:sz w:val="22"/>
                <w:szCs w:val="22"/>
                <w:lang w:val="de-DE"/>
              </w:rPr>
              <w:t xml:space="preserve">Student/in </w:t>
            </w:r>
          </w:p>
          <w:p w:rsidR="00FB6555" w:rsidRPr="00FB6555" w:rsidRDefault="006E37EB" w:rsidP="00FB655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Praktische / theoretische Kenntnisse im Personalbereich</w:t>
            </w:r>
          </w:p>
          <w:p w:rsidR="00FB6555" w:rsidRPr="006E37EB" w:rsidRDefault="006E37EB" w:rsidP="00FB6555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 xml:space="preserve">Sehr gute Anwenderkenntnisse in MS Office </w:t>
            </w:r>
          </w:p>
          <w:p w:rsidR="006E37EB" w:rsidRPr="0003495F" w:rsidRDefault="006E37EB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hAnsi="Calibri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S</w:t>
            </w:r>
            <w:r w:rsidRPr="006E37EB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trukturierte, selbstständige und lösungsorientierte Arbeitsweise</w:t>
            </w:r>
          </w:p>
          <w:p w:rsidR="0003495F" w:rsidRPr="00FB6555" w:rsidRDefault="0003495F" w:rsidP="006E37E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hAnsi="Calibri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Kreativität &amp; Engagement</w:t>
            </w:r>
          </w:p>
        </w:tc>
      </w:tr>
    </w:tbl>
    <w:p w:rsidR="00FB6555" w:rsidRPr="00FB6555" w:rsidRDefault="00FB6555" w:rsidP="00FB6555">
      <w:pPr>
        <w:spacing w:line="240" w:lineRule="auto"/>
        <w:rPr>
          <w:rFonts w:ascii="Calibri" w:hAnsi="Calibri" w:cs="Times New Roman"/>
          <w:sz w:val="22"/>
          <w:szCs w:val="22"/>
          <w:lang w:val="de-DE"/>
        </w:rPr>
      </w:pPr>
    </w:p>
    <w:p w:rsidR="00FB6555" w:rsidRPr="00FB6555" w:rsidRDefault="00FB6555" w:rsidP="00FB6555">
      <w:pPr>
        <w:spacing w:line="240" w:lineRule="auto"/>
        <w:rPr>
          <w:rFonts w:ascii="Calibri" w:hAnsi="Calibri" w:cs="Times New Roman"/>
          <w:sz w:val="22"/>
          <w:szCs w:val="22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8"/>
      </w:tblGrid>
      <w:tr w:rsidR="00FB6555" w:rsidRPr="00FB6555" w:rsidTr="00C42659">
        <w:tc>
          <w:tcPr>
            <w:tcW w:w="8298" w:type="dxa"/>
          </w:tcPr>
          <w:p w:rsidR="00FB6555" w:rsidRPr="00FB6555" w:rsidRDefault="009662BF" w:rsidP="00FB6555">
            <w:pPr>
              <w:spacing w:line="240" w:lineRule="auto"/>
              <w:rPr>
                <w:rFonts w:ascii="Calibri" w:hAnsi="Calibri" w:cs="Times New Roman"/>
                <w:sz w:val="22"/>
                <w:szCs w:val="22"/>
                <w:lang w:val="de-DE"/>
              </w:rPr>
            </w:pPr>
            <w:r>
              <w:rPr>
                <w:rFonts w:ascii="Gotham Book" w:hAnsi="Gotham Book" w:cs="Times New Roman"/>
                <w:color w:val="00B050"/>
                <w:lang w:val="de-DE"/>
              </w:rPr>
              <w:t>Unser Angebot</w:t>
            </w:r>
          </w:p>
        </w:tc>
      </w:tr>
      <w:tr w:rsidR="00FB6555" w:rsidRPr="003E506B" w:rsidTr="00C42659">
        <w:tc>
          <w:tcPr>
            <w:tcW w:w="8298" w:type="dxa"/>
          </w:tcPr>
          <w:p w:rsidR="00FB6555" w:rsidRDefault="0003495F" w:rsidP="0003495F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 w:rsidRPr="0003495F">
              <w:rPr>
                <w:rFonts w:ascii="Chronicle Deck" w:hAnsi="Chronicle Deck" w:cs="Times New Roman"/>
                <w:sz w:val="22"/>
                <w:szCs w:val="22"/>
                <w:lang w:val="de-DE"/>
              </w:rPr>
              <w:t xml:space="preserve">Viel Gestaltungsfreiraum sowie Platz für eigene Ideen  </w:t>
            </w:r>
          </w:p>
          <w:p w:rsidR="0003495F" w:rsidRPr="00FB6555" w:rsidRDefault="0003495F" w:rsidP="0003495F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hronicle Deck" w:hAnsi="Chronicle Deck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Eine a</w:t>
            </w:r>
            <w:r w:rsidRPr="0003495F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usgeprägte Kollegialität sowie eine äußerst positive Arbeitsatmosphär</w:t>
            </w: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e</w:t>
            </w:r>
          </w:p>
          <w:p w:rsidR="00FB6555" w:rsidRPr="00FB6555" w:rsidRDefault="0003495F" w:rsidP="0003495F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Calibri" w:hAnsi="Calibri" w:cs="Times New Roman"/>
                <w:sz w:val="22"/>
                <w:szCs w:val="22"/>
                <w:lang w:val="de-DE"/>
              </w:rPr>
            </w:pPr>
            <w:r>
              <w:rPr>
                <w:rFonts w:ascii="Chronicle Deck" w:hAnsi="Chronicle Deck" w:cs="Times New Roman"/>
                <w:sz w:val="22"/>
                <w:szCs w:val="22"/>
                <w:lang w:val="de-DE"/>
              </w:rPr>
              <w:t>D</w:t>
            </w:r>
            <w:r w:rsidRPr="0003495F">
              <w:rPr>
                <w:rFonts w:ascii="Chronicle Deck" w:hAnsi="Chronicle Deck" w:cs="Times New Roman"/>
                <w:sz w:val="22"/>
                <w:szCs w:val="22"/>
                <w:lang w:val="de-DE"/>
              </w:rPr>
              <w:t>ie Möglichkeit, als Hospitant /-in  an verschiedenen Trainingsmaßnahmen teilzunehmen</w:t>
            </w:r>
          </w:p>
        </w:tc>
      </w:tr>
    </w:tbl>
    <w:p w:rsidR="00FB6555" w:rsidRPr="00FB6555" w:rsidRDefault="00FB6555" w:rsidP="00FB6555">
      <w:pPr>
        <w:spacing w:line="240" w:lineRule="auto"/>
        <w:rPr>
          <w:rFonts w:ascii="Calibri" w:hAnsi="Calibri" w:cs="Times New Roman"/>
          <w:sz w:val="22"/>
          <w:szCs w:val="22"/>
          <w:lang w:val="de-DE"/>
        </w:rPr>
      </w:pPr>
    </w:p>
    <w:p w:rsidR="00FB6555" w:rsidRDefault="00FB6555" w:rsidP="00FB6555">
      <w:pPr>
        <w:spacing w:line="240" w:lineRule="auto"/>
        <w:rPr>
          <w:rFonts w:ascii="Gotham Book" w:hAnsi="Gotham Book" w:cs="Times New Roman"/>
          <w:color w:val="00B050"/>
          <w:sz w:val="20"/>
          <w:szCs w:val="20"/>
          <w:lang w:val="de-DE"/>
        </w:rPr>
      </w:pPr>
    </w:p>
    <w:p w:rsidR="00FB6555" w:rsidRDefault="00FB6555" w:rsidP="00FB6555">
      <w:pPr>
        <w:spacing w:line="240" w:lineRule="auto"/>
        <w:rPr>
          <w:rFonts w:ascii="Gotham Book" w:hAnsi="Gotham Book" w:cs="Times New Roman"/>
          <w:color w:val="00B050"/>
          <w:sz w:val="20"/>
          <w:szCs w:val="20"/>
          <w:lang w:val="de-DE"/>
        </w:rPr>
      </w:pPr>
      <w:bookmarkStart w:id="0" w:name="_GoBack"/>
      <w:r w:rsidRPr="00CB3BB6">
        <w:rPr>
          <w:rFonts w:ascii="Gotham Book" w:hAnsi="Gotham Book"/>
          <w:noProof/>
          <w:color w:val="00B050"/>
          <w:sz w:val="20"/>
          <w:szCs w:val="20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62F897B3" wp14:editId="6C89FB01">
            <wp:simplePos x="0" y="0"/>
            <wp:positionH relativeFrom="column">
              <wp:posOffset>-980811</wp:posOffset>
            </wp:positionH>
            <wp:positionV relativeFrom="paragraph">
              <wp:posOffset>156845</wp:posOffset>
            </wp:positionV>
            <wp:extent cx="7638415" cy="4462492"/>
            <wp:effectExtent l="0" t="0" r="635" b="0"/>
            <wp:wrapNone/>
            <wp:docPr id="4" name="Picture 4" descr="S:\International\Marketing\Group\Pictures\AW Pictures - to use\1. JPEG - smaller size (powerpoints)\Color\1.6 Environment_cycle on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International\Marketing\Group\Pictures\AW Pictures - to use\1. JPEG - smaller size (powerpoints)\Color\1.6 Environment_cycle on brid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603" cy="44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B6555" w:rsidRDefault="00FB6555" w:rsidP="00FB6555">
      <w:pPr>
        <w:spacing w:line="240" w:lineRule="auto"/>
        <w:rPr>
          <w:rFonts w:ascii="Gotham Book" w:hAnsi="Gotham Book" w:cs="Times New Roman"/>
          <w:color w:val="00B050"/>
          <w:sz w:val="20"/>
          <w:szCs w:val="20"/>
          <w:lang w:val="de-DE"/>
        </w:rPr>
      </w:pPr>
    </w:p>
    <w:p w:rsidR="00FB6555" w:rsidRPr="00FB6555" w:rsidRDefault="00FB6555" w:rsidP="00FB6555">
      <w:pPr>
        <w:spacing w:line="240" w:lineRule="auto"/>
        <w:rPr>
          <w:rFonts w:ascii="Gotham Book" w:hAnsi="Gotham Book" w:cs="Times New Roman"/>
          <w:color w:val="000000" w:themeColor="text1"/>
          <w:sz w:val="20"/>
          <w:szCs w:val="20"/>
          <w:lang w:val="de-DE"/>
        </w:rPr>
      </w:pPr>
      <w:r w:rsidRPr="00FB6555">
        <w:rPr>
          <w:rFonts w:ascii="Gotham Book" w:hAnsi="Gotham Book" w:cs="Times New Roman"/>
          <w:color w:val="00B050"/>
          <w:sz w:val="20"/>
          <w:szCs w:val="20"/>
          <w:lang w:val="de-DE"/>
        </w:rPr>
        <w:t xml:space="preserve">Beginn: </w:t>
      </w:r>
      <w:r w:rsidRPr="00FB6555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>ab sofort</w:t>
      </w:r>
    </w:p>
    <w:p w:rsidR="00FB6555" w:rsidRPr="00FB6555" w:rsidRDefault="00FB6555" w:rsidP="00FB6555">
      <w:pPr>
        <w:spacing w:line="240" w:lineRule="auto"/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</w:pPr>
      <w:r w:rsidRPr="00FB6555">
        <w:rPr>
          <w:rFonts w:ascii="Gotham Book" w:hAnsi="Gotham Book" w:cs="Times New Roman"/>
          <w:color w:val="00B050"/>
          <w:sz w:val="20"/>
          <w:szCs w:val="20"/>
          <w:lang w:val="de-DE"/>
        </w:rPr>
        <w:t xml:space="preserve">Ort: </w:t>
      </w:r>
      <w:r w:rsidR="0003495F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 xml:space="preserve">München (Nähe </w:t>
      </w:r>
      <w:proofErr w:type="spellStart"/>
      <w:r w:rsidR="0003495F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>Stachus</w:t>
      </w:r>
      <w:proofErr w:type="spellEnd"/>
      <w:r w:rsidR="0003495F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>)</w:t>
      </w:r>
    </w:p>
    <w:p w:rsidR="00FB6555" w:rsidRPr="00FB6555" w:rsidRDefault="00FB6555" w:rsidP="00FB6555">
      <w:pPr>
        <w:spacing w:line="240" w:lineRule="auto"/>
        <w:rPr>
          <w:rFonts w:ascii="Gotham Book" w:hAnsi="Gotham Book" w:cs="Times New Roman"/>
          <w:color w:val="000000" w:themeColor="text1"/>
          <w:sz w:val="20"/>
          <w:szCs w:val="20"/>
          <w:lang w:val="de-DE"/>
        </w:rPr>
      </w:pPr>
      <w:r w:rsidRPr="00FB6555">
        <w:rPr>
          <w:rFonts w:ascii="Gotham Book" w:hAnsi="Gotham Book" w:cs="Times New Roman"/>
          <w:color w:val="00B050"/>
          <w:sz w:val="20"/>
          <w:szCs w:val="20"/>
          <w:lang w:val="de-DE"/>
        </w:rPr>
        <w:t xml:space="preserve">Umfang: </w:t>
      </w:r>
      <w:r w:rsidRPr="00FB6555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>Teilzeit (</w:t>
      </w:r>
      <w:r w:rsidR="0003495F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>15 bis 20</w:t>
      </w:r>
      <w:r w:rsidRPr="00FB6555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 xml:space="preserve"> Std./Woche)</w:t>
      </w:r>
    </w:p>
    <w:p w:rsidR="00FB6555" w:rsidRPr="00FB6555" w:rsidRDefault="00FB6555" w:rsidP="00FB6555">
      <w:pPr>
        <w:spacing w:line="240" w:lineRule="auto"/>
        <w:rPr>
          <w:rFonts w:ascii="Chronicle Deck" w:hAnsi="Chronicle Deck" w:cstheme="minorHAnsi"/>
          <w:sz w:val="20"/>
          <w:szCs w:val="22"/>
          <w:lang w:val="de-DE"/>
        </w:rPr>
      </w:pPr>
      <w:r w:rsidRPr="00FB6555">
        <w:rPr>
          <w:rFonts w:ascii="Gotham Book" w:hAnsi="Gotham Book" w:cs="Times New Roman"/>
          <w:color w:val="00B050"/>
          <w:sz w:val="20"/>
          <w:szCs w:val="20"/>
          <w:lang w:val="de-DE"/>
        </w:rPr>
        <w:t xml:space="preserve">Kontakt: </w:t>
      </w:r>
      <w:r w:rsidR="0003495F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 xml:space="preserve">Mona Wegscheider </w:t>
      </w:r>
      <w:r w:rsidRPr="00FB6555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 xml:space="preserve"> (</w:t>
      </w:r>
      <w:r w:rsidRPr="00FB6555">
        <w:rPr>
          <w:rFonts w:ascii="Chronicle Deck" w:hAnsi="Chronicle Deck" w:cstheme="minorHAnsi"/>
          <w:color w:val="000000" w:themeColor="text1"/>
          <w:sz w:val="20"/>
          <w:szCs w:val="22"/>
          <w:lang w:val="de-DE"/>
        </w:rPr>
        <w:t>Tel</w:t>
      </w:r>
      <w:r w:rsidRPr="00FB6555">
        <w:rPr>
          <w:rFonts w:ascii="Chronicle Deck" w:hAnsi="Chronicle Deck" w:cstheme="minorHAnsi"/>
          <w:sz w:val="20"/>
          <w:szCs w:val="22"/>
          <w:lang w:val="de-DE"/>
        </w:rPr>
        <w:t xml:space="preserve">.: </w:t>
      </w:r>
      <w:r w:rsidR="0003495F">
        <w:rPr>
          <w:rFonts w:ascii="Chronicle Deck" w:hAnsi="Chronicle Deck" w:cstheme="minorHAnsi"/>
          <w:sz w:val="20"/>
          <w:szCs w:val="22"/>
          <w:lang w:val="de-DE"/>
        </w:rPr>
        <w:t>089 693341179</w:t>
      </w:r>
      <w:r w:rsidRPr="00FB6555">
        <w:rPr>
          <w:rFonts w:ascii="Chronicle Deck" w:hAnsi="Chronicle Deck" w:cstheme="minorHAnsi"/>
          <w:sz w:val="20"/>
          <w:szCs w:val="22"/>
          <w:lang w:val="de-DE"/>
        </w:rPr>
        <w:t>, E-Mail</w:t>
      </w:r>
      <w:r w:rsidRPr="008061A9">
        <w:rPr>
          <w:rFonts w:ascii="Chronicle Deck" w:hAnsi="Chronicle Deck" w:cstheme="minorHAnsi"/>
          <w:sz w:val="20"/>
          <w:szCs w:val="22"/>
          <w:lang w:val="de-DE"/>
        </w:rPr>
        <w:t xml:space="preserve">: </w:t>
      </w:r>
      <w:hyperlink r:id="rId9" w:history="1">
        <w:r w:rsidR="0003495F">
          <w:rPr>
            <w:rFonts w:ascii="Chronicle Deck" w:hAnsi="Chronicle Deck" w:cstheme="minorHAnsi"/>
            <w:color w:val="3F3F3F" w:themeColor="hyperlink"/>
            <w:sz w:val="20"/>
            <w:szCs w:val="22"/>
            <w:lang w:val="de-DE"/>
          </w:rPr>
          <w:t>mona.wegscheider</w:t>
        </w:r>
        <w:r w:rsidRPr="008061A9">
          <w:rPr>
            <w:rFonts w:ascii="Chronicle Deck" w:hAnsi="Chronicle Deck" w:cstheme="minorHAnsi"/>
            <w:color w:val="3F3F3F" w:themeColor="hyperlink"/>
            <w:sz w:val="20"/>
            <w:szCs w:val="22"/>
            <w:lang w:val="de-DE"/>
          </w:rPr>
          <w:t>@academicwork.de</w:t>
        </w:r>
      </w:hyperlink>
      <w:r>
        <w:rPr>
          <w:rFonts w:ascii="Chronicle Deck" w:hAnsi="Chronicle Deck" w:cstheme="minorHAnsi"/>
          <w:sz w:val="20"/>
          <w:szCs w:val="22"/>
          <w:lang w:val="de-DE"/>
        </w:rPr>
        <w:t>)</w:t>
      </w:r>
    </w:p>
    <w:p w:rsidR="00FB6555" w:rsidRPr="00FB6555" w:rsidRDefault="00FB6555" w:rsidP="00FB6555">
      <w:pPr>
        <w:spacing w:line="240" w:lineRule="auto"/>
        <w:rPr>
          <w:rFonts w:ascii="Gotham Book" w:hAnsi="Gotham Book" w:cstheme="minorHAnsi"/>
          <w:sz w:val="20"/>
          <w:szCs w:val="22"/>
          <w:lang w:val="de-DE"/>
        </w:rPr>
      </w:pPr>
    </w:p>
    <w:p w:rsidR="00FB6555" w:rsidRPr="00FB6555" w:rsidRDefault="00FB6555" w:rsidP="00FB6555">
      <w:pPr>
        <w:spacing w:line="240" w:lineRule="auto"/>
        <w:rPr>
          <w:rFonts w:ascii="Gotham Book" w:hAnsi="Gotham Book" w:cs="Times New Roman"/>
          <w:color w:val="00B050"/>
          <w:sz w:val="20"/>
          <w:szCs w:val="20"/>
          <w:lang w:val="de-DE"/>
        </w:rPr>
      </w:pPr>
    </w:p>
    <w:p w:rsidR="00FB6555" w:rsidRPr="00FB6555" w:rsidRDefault="00FB6555" w:rsidP="00FB6555">
      <w:pPr>
        <w:spacing w:line="240" w:lineRule="auto"/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</w:pPr>
      <w:r w:rsidRPr="00FB6555">
        <w:rPr>
          <w:rFonts w:ascii="Chronicle Deck" w:hAnsi="Chronicle Deck" w:cs="Times New Roman"/>
          <w:noProof/>
          <w:color w:val="00B050"/>
          <w:sz w:val="20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4B19FD3" wp14:editId="6D4D41EF">
            <wp:simplePos x="0" y="0"/>
            <wp:positionH relativeFrom="column">
              <wp:posOffset>-1028065</wp:posOffset>
            </wp:positionH>
            <wp:positionV relativeFrom="paragraph">
              <wp:posOffset>2584833</wp:posOffset>
            </wp:positionV>
            <wp:extent cx="7638821" cy="4434840"/>
            <wp:effectExtent l="0" t="0" r="635" b="3810"/>
            <wp:wrapNone/>
            <wp:docPr id="3" name="Picture 3" descr="S:\International\Marketing\Group\Pictures\AW Pictures - to use\1. JPEG - smaller size (powerpoints)\Color\1.6 Environment_cycle on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International\Marketing\Group\Pictures\AW Pictures - to use\1. JPEG - smaller size (powerpoints)\Color\1.6 Environment_cycle on brid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821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555">
        <w:rPr>
          <w:rFonts w:ascii="Chronicle Deck" w:hAnsi="Chronicle Deck" w:cs="Times New Roman"/>
          <w:color w:val="000000" w:themeColor="text1"/>
          <w:sz w:val="20"/>
          <w:szCs w:val="20"/>
          <w:lang w:val="de-DE"/>
        </w:rPr>
        <w:t xml:space="preserve">Weitere Informationen finden Sie auf unserer Homepage </w:t>
      </w:r>
      <w:hyperlink r:id="rId10" w:history="1"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www.aca</w:t>
        </w:r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d</w:t>
        </w:r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e</w:t>
        </w:r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mic</w:t>
        </w:r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w</w:t>
        </w:r>
        <w:r w:rsidRPr="004E43F5">
          <w:rPr>
            <w:rStyle w:val="Hyperlink"/>
            <w:rFonts w:ascii="Chronicle Deck" w:hAnsi="Chronicle Deck" w:cs="Times New Roman"/>
            <w:color w:val="00AA3C" w:themeColor="accent1"/>
            <w:sz w:val="20"/>
            <w:szCs w:val="20"/>
            <w:lang w:val="de-DE"/>
          </w:rPr>
          <w:t>ork.de</w:t>
        </w:r>
      </w:hyperlink>
    </w:p>
    <w:p w:rsidR="00421BBD" w:rsidRPr="00FB6555" w:rsidRDefault="00421BBD" w:rsidP="003D01D4">
      <w:pPr>
        <w:pStyle w:val="Heading1"/>
        <w:rPr>
          <w:lang w:val="de-DE"/>
        </w:rPr>
      </w:pPr>
    </w:p>
    <w:sectPr w:rsidR="00421BBD" w:rsidRPr="00FB6555" w:rsidSect="00B644F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835" w:right="1531" w:bottom="1418" w:left="1531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57" w:rsidRDefault="00A74457" w:rsidP="00464C15">
      <w:pPr>
        <w:spacing w:line="240" w:lineRule="auto"/>
      </w:pPr>
      <w:r>
        <w:separator/>
      </w:r>
    </w:p>
  </w:endnote>
  <w:endnote w:type="continuationSeparator" w:id="0">
    <w:p w:rsidR="00A74457" w:rsidRDefault="00A74457" w:rsidP="00464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hronicle Dec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25" w:rsidRDefault="00F15F25" w:rsidP="003D69AB">
    <w:pPr>
      <w:pStyle w:val="Footer"/>
      <w:pBdr>
        <w:bottom w:val="single" w:sz="6" w:space="1" w:color="auto"/>
      </w:pBdr>
      <w:jc w:val="right"/>
    </w:pPr>
  </w:p>
  <w:p w:rsidR="00177528" w:rsidRPr="00F15F25" w:rsidRDefault="006A3410" w:rsidP="00F15F25">
    <w:pPr>
      <w:pStyle w:val="Footer"/>
      <w:jc w:val="right"/>
      <w:rPr>
        <w:rFonts w:ascii="Arial" w:hAnsi="Arial"/>
        <w:caps/>
        <w:sz w:val="14"/>
      </w:rPr>
    </w:pPr>
    <w:r>
      <w:rPr>
        <w:rFonts w:ascii="Arial" w:hAnsi="Arial"/>
        <w:caps/>
        <w:noProof/>
        <w:sz w:val="14"/>
        <w:lang w:val="en-US"/>
      </w:rPr>
      <w:t>www.academicwork.de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4FB" w:rsidRDefault="00B644FB" w:rsidP="00B644FB">
    <w:pPr>
      <w:pStyle w:val="Footer"/>
      <w:pBdr>
        <w:bottom w:val="single" w:sz="6" w:space="1" w:color="auto"/>
      </w:pBdr>
      <w:jc w:val="right"/>
    </w:pPr>
  </w:p>
  <w:p w:rsidR="00177528" w:rsidRPr="00B644FB" w:rsidRDefault="00B644FB" w:rsidP="00B644FB">
    <w:pPr>
      <w:pStyle w:val="Footer"/>
      <w:jc w:val="right"/>
      <w:rPr>
        <w:rFonts w:ascii="Arial" w:hAnsi="Arial"/>
        <w:caps/>
        <w:sz w:val="14"/>
      </w:rPr>
    </w:pPr>
    <w:r>
      <w:rPr>
        <w:rFonts w:ascii="Arial" w:hAnsi="Arial"/>
        <w:caps/>
        <w:noProof/>
        <w:sz w:val="14"/>
        <w:lang w:val="en-US"/>
      </w:rPr>
      <w:t>www.academicwork.de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57" w:rsidRDefault="00A74457" w:rsidP="00464C15">
      <w:pPr>
        <w:spacing w:line="240" w:lineRule="auto"/>
      </w:pPr>
      <w:r>
        <w:separator/>
      </w:r>
    </w:p>
  </w:footnote>
  <w:footnote w:type="continuationSeparator" w:id="0">
    <w:p w:rsidR="00A74457" w:rsidRDefault="00A74457" w:rsidP="00464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25" w:rsidRDefault="00F15F25" w:rsidP="00F15F25">
    <w:pPr>
      <w:pStyle w:val="Header"/>
      <w:jc w:val="right"/>
    </w:pPr>
    <w:r w:rsidRPr="00F15F25">
      <w:rPr>
        <w:noProof/>
        <w:lang w:val="de-DE" w:eastAsia="de-DE"/>
      </w:rPr>
      <w:drawing>
        <wp:inline distT="0" distB="0" distL="0" distR="0" wp14:anchorId="400A1C26" wp14:editId="5EE6AC8E">
          <wp:extent cx="1548256" cy="492345"/>
          <wp:effectExtent l="0" t="0" r="0" b="317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w_logow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8256" cy="492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28" w:rsidRDefault="00177528" w:rsidP="0035146C">
    <w:pPr>
      <w:pStyle w:val="Header"/>
      <w:jc w:val="right"/>
    </w:pPr>
    <w:r>
      <w:rPr>
        <w:noProof/>
        <w:lang w:val="de-DE" w:eastAsia="de-DE"/>
      </w:rPr>
      <w:drawing>
        <wp:inline distT="0" distB="0" distL="0" distR="0" wp14:anchorId="527699C1" wp14:editId="2AF5569C">
          <wp:extent cx="1548256" cy="493735"/>
          <wp:effectExtent l="25400" t="0" r="1144" b="0"/>
          <wp:docPr id="1" name="Picture 1" descr=":aw_logo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w_logow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56" cy="49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E2"/>
    <w:multiLevelType w:val="hybridMultilevel"/>
    <w:tmpl w:val="14F8D9D0"/>
    <w:lvl w:ilvl="0" w:tplc="33D275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648C"/>
    <w:multiLevelType w:val="hybridMultilevel"/>
    <w:tmpl w:val="33B4D5D6"/>
    <w:lvl w:ilvl="0" w:tplc="33D275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BE1"/>
    <w:multiLevelType w:val="hybridMultilevel"/>
    <w:tmpl w:val="9310380E"/>
    <w:lvl w:ilvl="0" w:tplc="C500419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55"/>
    <w:rsid w:val="00002B61"/>
    <w:rsid w:val="00025C49"/>
    <w:rsid w:val="00032BB4"/>
    <w:rsid w:val="0003495F"/>
    <w:rsid w:val="00035E86"/>
    <w:rsid w:val="000521A7"/>
    <w:rsid w:val="00053330"/>
    <w:rsid w:val="000F7FEA"/>
    <w:rsid w:val="001121DC"/>
    <w:rsid w:val="00157AE6"/>
    <w:rsid w:val="00177528"/>
    <w:rsid w:val="0023129D"/>
    <w:rsid w:val="00247399"/>
    <w:rsid w:val="00273464"/>
    <w:rsid w:val="002A0432"/>
    <w:rsid w:val="002A6AFB"/>
    <w:rsid w:val="002C1DF5"/>
    <w:rsid w:val="00300413"/>
    <w:rsid w:val="0035146C"/>
    <w:rsid w:val="003B23EF"/>
    <w:rsid w:val="003C56D7"/>
    <w:rsid w:val="003D01D4"/>
    <w:rsid w:val="003D023F"/>
    <w:rsid w:val="003D69AB"/>
    <w:rsid w:val="003E506B"/>
    <w:rsid w:val="00421BBD"/>
    <w:rsid w:val="004246D1"/>
    <w:rsid w:val="00427147"/>
    <w:rsid w:val="00442571"/>
    <w:rsid w:val="00445D9D"/>
    <w:rsid w:val="00452FF0"/>
    <w:rsid w:val="00464C15"/>
    <w:rsid w:val="004754EC"/>
    <w:rsid w:val="00477D5E"/>
    <w:rsid w:val="004E43F5"/>
    <w:rsid w:val="004F7C88"/>
    <w:rsid w:val="00513FD7"/>
    <w:rsid w:val="0059133D"/>
    <w:rsid w:val="005E1C1B"/>
    <w:rsid w:val="00603DA7"/>
    <w:rsid w:val="0061435F"/>
    <w:rsid w:val="006447B1"/>
    <w:rsid w:val="00645AAF"/>
    <w:rsid w:val="00656B5C"/>
    <w:rsid w:val="006644D2"/>
    <w:rsid w:val="006A3410"/>
    <w:rsid w:val="006D1ED2"/>
    <w:rsid w:val="006E37EB"/>
    <w:rsid w:val="00746C94"/>
    <w:rsid w:val="007529DD"/>
    <w:rsid w:val="00773183"/>
    <w:rsid w:val="0077694C"/>
    <w:rsid w:val="008061A9"/>
    <w:rsid w:val="00840019"/>
    <w:rsid w:val="0084685D"/>
    <w:rsid w:val="008604E2"/>
    <w:rsid w:val="008C0860"/>
    <w:rsid w:val="0092798F"/>
    <w:rsid w:val="009662BF"/>
    <w:rsid w:val="009955BA"/>
    <w:rsid w:val="009C2DA2"/>
    <w:rsid w:val="009D250D"/>
    <w:rsid w:val="00A45F5F"/>
    <w:rsid w:val="00A74457"/>
    <w:rsid w:val="00AE3718"/>
    <w:rsid w:val="00B5431E"/>
    <w:rsid w:val="00B54DD3"/>
    <w:rsid w:val="00B644FB"/>
    <w:rsid w:val="00B66B14"/>
    <w:rsid w:val="00B733C2"/>
    <w:rsid w:val="00B744FE"/>
    <w:rsid w:val="00BF2394"/>
    <w:rsid w:val="00BF5A8B"/>
    <w:rsid w:val="00C0436B"/>
    <w:rsid w:val="00C411A4"/>
    <w:rsid w:val="00C666C7"/>
    <w:rsid w:val="00C7496E"/>
    <w:rsid w:val="00D25464"/>
    <w:rsid w:val="00D272DE"/>
    <w:rsid w:val="00D61034"/>
    <w:rsid w:val="00D66DB3"/>
    <w:rsid w:val="00D8163D"/>
    <w:rsid w:val="00E42F18"/>
    <w:rsid w:val="00E44E4D"/>
    <w:rsid w:val="00E514F1"/>
    <w:rsid w:val="00F15F25"/>
    <w:rsid w:val="00F1761F"/>
    <w:rsid w:val="00F23C6E"/>
    <w:rsid w:val="00FB6451"/>
    <w:rsid w:val="00FB6555"/>
    <w:rsid w:val="00FC2046"/>
    <w:rsid w:val="00FF43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qFormat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9955BA"/>
    <w:pPr>
      <w:spacing w:after="0" w:line="32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D250D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Cs/>
      <w:cap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66DB3"/>
    <w:pPr>
      <w:keepNext/>
      <w:keepLines/>
      <w:spacing w:before="200" w:after="4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D61034"/>
    <w:pPr>
      <w:keepNext/>
      <w:keepLines/>
      <w:spacing w:before="200" w:after="4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9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A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250D"/>
    <w:rPr>
      <w:rFonts w:asciiTheme="majorHAnsi" w:eastAsiaTheme="majorEastAsia" w:hAnsiTheme="majorHAnsi" w:cstheme="majorBidi"/>
      <w:bCs/>
      <w:cap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66DB3"/>
    <w:rPr>
      <w:rFonts w:asciiTheme="majorHAnsi" w:eastAsiaTheme="majorEastAsia" w:hAnsiTheme="majorHAnsi" w:cstheme="majorBidi"/>
      <w:b/>
      <w:bCs/>
      <w:cap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9955BA"/>
    <w:rPr>
      <w:rFonts w:ascii="Times New Roman" w:eastAsiaTheme="majorEastAsia" w:hAnsi="Times New Roman" w:cstheme="majorBidi"/>
      <w:bCs/>
      <w:i/>
      <w:color w:val="000000" w:themeColor="text1"/>
    </w:rPr>
  </w:style>
  <w:style w:type="paragraph" w:styleId="ListParagraph">
    <w:name w:val="List Paragraph"/>
    <w:basedOn w:val="Normal"/>
    <w:semiHidden/>
    <w:rsid w:val="00F15F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FB6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55BA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uiPriority w:val="4"/>
    <w:qFormat/>
    <w:rsid w:val="009955BA"/>
    <w:pPr>
      <w:numPr>
        <w:numId w:val="1"/>
      </w:numPr>
    </w:pPr>
  </w:style>
  <w:style w:type="table" w:styleId="TableGrid">
    <w:name w:val="Table Grid"/>
    <w:basedOn w:val="TableNormal"/>
    <w:rsid w:val="002C1D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4">
    <w:name w:val="Colorful List Accent 4"/>
    <w:aliases w:val="Academic Work Table"/>
    <w:basedOn w:val="TableNormal"/>
    <w:rsid w:val="00D2546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7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6B25" w:themeFill="accent3" w:themeFillShade="CC"/>
      </w:tcPr>
    </w:tblStylePr>
    <w:tblStylePr w:type="lastRow">
      <w:rPr>
        <w:b/>
        <w:bCs/>
        <w:color w:val="DB6B2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A" w:themeFill="accent4" w:themeFillTint="3F"/>
      </w:tcPr>
    </w:tblStylePr>
    <w:tblStylePr w:type="band1Horz">
      <w:tblPr/>
      <w:tcPr>
        <w:shd w:val="clear" w:color="auto" w:fill="E6EEEE" w:themeFill="accent4" w:themeFillTint="33"/>
      </w:tcPr>
    </w:tblStylePr>
  </w:style>
  <w:style w:type="table" w:styleId="LightList-Accent5">
    <w:name w:val="Light List Accent 5"/>
    <w:basedOn w:val="TableNormal"/>
    <w:rsid w:val="002C1DF5"/>
    <w:pPr>
      <w:spacing w:after="0"/>
    </w:pPr>
    <w:tblPr>
      <w:tblStyleRowBandSize w:val="1"/>
      <w:tblStyleColBandSize w:val="1"/>
      <w:tblBorders>
        <w:top w:val="single" w:sz="8" w:space="0" w:color="00AA3C" w:themeColor="accent5"/>
        <w:left w:val="single" w:sz="8" w:space="0" w:color="00AA3C" w:themeColor="accent5"/>
        <w:bottom w:val="single" w:sz="8" w:space="0" w:color="00AA3C" w:themeColor="accent5"/>
        <w:right w:val="single" w:sz="8" w:space="0" w:color="00AA3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3C" w:themeColor="accent5"/>
          <w:left w:val="single" w:sz="8" w:space="0" w:color="00AA3C" w:themeColor="accent5"/>
          <w:bottom w:val="single" w:sz="8" w:space="0" w:color="00AA3C" w:themeColor="accent5"/>
          <w:right w:val="single" w:sz="8" w:space="0" w:color="00AA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3C" w:themeColor="accent5"/>
          <w:left w:val="single" w:sz="8" w:space="0" w:color="00AA3C" w:themeColor="accent5"/>
          <w:bottom w:val="single" w:sz="8" w:space="0" w:color="00AA3C" w:themeColor="accent5"/>
          <w:right w:val="single" w:sz="8" w:space="0" w:color="00AA3C" w:themeColor="accent5"/>
        </w:tcBorders>
      </w:tcPr>
    </w:tblStylePr>
    <w:tblStylePr w:type="band1Horz">
      <w:tblPr/>
      <w:tcPr>
        <w:tcBorders>
          <w:top w:val="single" w:sz="8" w:space="0" w:color="00AA3C" w:themeColor="accent5"/>
          <w:left w:val="single" w:sz="8" w:space="0" w:color="00AA3C" w:themeColor="accent5"/>
          <w:bottom w:val="single" w:sz="8" w:space="0" w:color="00AA3C" w:themeColor="accent5"/>
          <w:right w:val="single" w:sz="8" w:space="0" w:color="00AA3C" w:themeColor="accent5"/>
        </w:tcBorders>
      </w:tcPr>
    </w:tblStylePr>
  </w:style>
  <w:style w:type="character" w:styleId="Hyperlink">
    <w:name w:val="Hyperlink"/>
    <w:basedOn w:val="DefaultParagraphFont"/>
    <w:unhideWhenUsed/>
    <w:rsid w:val="009D250D"/>
    <w:rPr>
      <w:color w:val="3F3F3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E506B"/>
    <w:rPr>
      <w:color w:val="E4915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cademicwork.de/stellenanzeige/kreativer-und-ambitionierter-werkstudent-m-w-im-bereich-personalwesen-unternehmenskommunikation-fur-die-notarkasse-gesucht/149844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a.spangberg@academicwork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cademicWorkTheme_word">
  <a:themeElements>
    <a:clrScheme name="Academic Work">
      <a:dk1>
        <a:sysClr val="windowText" lastClr="000000"/>
      </a:dk1>
      <a:lt1>
        <a:sysClr val="window" lastClr="FFFFFF"/>
      </a:lt1>
      <a:dk2>
        <a:srgbClr val="000000"/>
      </a:dk2>
      <a:lt2>
        <a:srgbClr val="BFBFBF"/>
      </a:lt2>
      <a:accent1>
        <a:srgbClr val="00AA3C"/>
      </a:accent1>
      <a:accent2>
        <a:srgbClr val="3F3F3F"/>
      </a:accent2>
      <a:accent3>
        <a:srgbClr val="E4915C"/>
      </a:accent3>
      <a:accent4>
        <a:srgbClr val="84AEAC"/>
      </a:accent4>
      <a:accent5>
        <a:srgbClr val="00AA3C"/>
      </a:accent5>
      <a:accent6>
        <a:srgbClr val="BEBEBE"/>
      </a:accent6>
      <a:hlink>
        <a:srgbClr val="3F3F3F"/>
      </a:hlink>
      <a:folHlink>
        <a:srgbClr val="E4915C"/>
      </a:folHlink>
    </a:clrScheme>
    <a:fontScheme name="Academic Work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>
        <a:defPPr algn="ctr">
          <a:defRPr/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>
        <a:ln w="12700">
          <a:solidFill>
            <a:srgbClr val="00AA3C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AcademicWorkTheme" id="{5AA9EFDD-06EE-43FC-9352-C724ECF6AD7C}" vid="{9305B041-8BC9-41D1-802A-8D649348CEA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2466-433C-429A-AD86-2A532E5D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2017-03-15T08:24:00Z</dcterms:created>
  <dcterms:modified xsi:type="dcterms:W3CDTF">2017-03-15T08:42:00Z</dcterms:modified>
</cp:coreProperties>
</file>