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D64" w:rsidRPr="00BD64F7" w:rsidRDefault="00091D64" w:rsidP="00091D64">
      <w:pPr>
        <w:tabs>
          <w:tab w:val="left" w:pos="288"/>
          <w:tab w:val="left" w:pos="3456"/>
        </w:tabs>
        <w:spacing w:after="120"/>
        <w:rPr>
          <w:rFonts w:ascii="Arial" w:hAnsi="Arial" w:cs="Arial"/>
          <w:b/>
          <w:smallCaps/>
        </w:rPr>
      </w:pPr>
      <w:r w:rsidRPr="00BD64F7">
        <w:rPr>
          <w:rFonts w:ascii="Arial" w:hAnsi="Arial" w:cs="Arial"/>
          <w:b/>
          <w:smallCaps/>
        </w:rPr>
        <w:t>Veröffentlichungen</w:t>
      </w:r>
      <w:r>
        <w:rPr>
          <w:rFonts w:ascii="Arial" w:hAnsi="Arial" w:cs="Arial"/>
          <w:b/>
          <w:smallCaps/>
        </w:rPr>
        <w:t xml:space="preserve"> Dieter Frey</w:t>
      </w:r>
      <w:r>
        <w:rPr>
          <w:rFonts w:ascii="Arial" w:hAnsi="Arial" w:cs="Arial"/>
          <w:b/>
          <w:smallCaps/>
        </w:rPr>
        <w:t xml:space="preserve"> 2016 – 07/2017</w:t>
      </w:r>
      <w:bookmarkStart w:id="0" w:name="_GoBack"/>
      <w:bookmarkEnd w:id="0"/>
    </w:p>
    <w:p w:rsidR="00091D64" w:rsidRDefault="00091D64" w:rsidP="00091D64">
      <w:pPr>
        <w:pStyle w:val="StandardWeb"/>
        <w:spacing w:before="0" w:after="120"/>
        <w:rPr>
          <w:rFonts w:ascii="Arial" w:hAnsi="Arial" w:cs="Arial"/>
          <w:sz w:val="20"/>
          <w:szCs w:val="20"/>
          <w:lang w:val="en-US" w:eastAsia="de-DE"/>
        </w:rPr>
      </w:pPr>
    </w:p>
    <w:p w:rsidR="00091D64" w:rsidRDefault="00091D64" w:rsidP="00091D64">
      <w:pPr>
        <w:pStyle w:val="StandardWeb"/>
        <w:spacing w:before="0" w:after="120"/>
        <w:rPr>
          <w:rFonts w:ascii="Arial" w:hAnsi="Arial" w:cs="Arial"/>
          <w:sz w:val="20"/>
          <w:szCs w:val="20"/>
          <w:lang w:val="en-US" w:eastAsia="de-DE"/>
        </w:rPr>
      </w:pPr>
    </w:p>
    <w:p w:rsidR="00091D64" w:rsidRPr="00170677" w:rsidRDefault="00091D64" w:rsidP="00091D64">
      <w:pPr>
        <w:pStyle w:val="StandardWeb"/>
        <w:spacing w:before="0" w:after="120"/>
        <w:rPr>
          <w:rFonts w:ascii="Arial" w:hAnsi="Arial" w:cs="Arial"/>
          <w:sz w:val="20"/>
          <w:szCs w:val="20"/>
          <w:lang w:val="en-US" w:eastAsia="de-DE"/>
        </w:rPr>
      </w:pPr>
      <w:r w:rsidRPr="00170677">
        <w:rPr>
          <w:rFonts w:ascii="Arial" w:hAnsi="Arial" w:cs="Arial"/>
          <w:sz w:val="20"/>
          <w:szCs w:val="20"/>
          <w:lang w:val="en-US" w:eastAsia="de-DE"/>
        </w:rPr>
        <w:t>2016</w:t>
      </w:r>
    </w:p>
    <w:p w:rsidR="00091D64" w:rsidRPr="00170677" w:rsidRDefault="00091D64" w:rsidP="00091D64">
      <w:pPr>
        <w:pStyle w:val="StandardWeb"/>
        <w:spacing w:before="0" w:after="120"/>
        <w:rPr>
          <w:rFonts w:ascii="Arial" w:hAnsi="Arial" w:cs="Arial"/>
          <w:sz w:val="20"/>
          <w:szCs w:val="20"/>
          <w:lang w:val="en-US" w:eastAsia="de-DE"/>
        </w:rPr>
      </w:pP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170677">
        <w:rPr>
          <w:rFonts w:ascii="Arial" w:hAnsi="Arial" w:cs="Arial"/>
          <w:sz w:val="20"/>
          <w:szCs w:val="20"/>
          <w:lang w:val="en-US"/>
        </w:rPr>
        <w:t>Agthe</w:t>
      </w:r>
      <w:proofErr w:type="spellEnd"/>
      <w:r w:rsidRPr="00170677">
        <w:rPr>
          <w:rFonts w:ascii="Arial" w:hAnsi="Arial" w:cs="Arial"/>
          <w:sz w:val="20"/>
          <w:szCs w:val="20"/>
          <w:lang w:val="en-US"/>
        </w:rPr>
        <w:t xml:space="preserve">, M., Aydin, N., Pfundmair, M., Frey, D., &amp; </w:t>
      </w:r>
      <w:proofErr w:type="spellStart"/>
      <w:r w:rsidRPr="00170677">
        <w:rPr>
          <w:rFonts w:ascii="Arial" w:hAnsi="Arial" w:cs="Arial"/>
          <w:sz w:val="20"/>
          <w:szCs w:val="20"/>
          <w:lang w:val="en-US"/>
        </w:rPr>
        <w:t>Niesta</w:t>
      </w:r>
      <w:proofErr w:type="spellEnd"/>
      <w:r w:rsidRPr="0017067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70677">
        <w:rPr>
          <w:rFonts w:ascii="Arial" w:hAnsi="Arial" w:cs="Arial"/>
          <w:sz w:val="20"/>
          <w:szCs w:val="20"/>
          <w:lang w:val="en-US"/>
        </w:rPr>
        <w:t>Kayser</w:t>
      </w:r>
      <w:proofErr w:type="spellEnd"/>
      <w:r w:rsidRPr="00170677">
        <w:rPr>
          <w:rFonts w:ascii="Arial" w:hAnsi="Arial" w:cs="Arial"/>
          <w:sz w:val="20"/>
          <w:szCs w:val="20"/>
          <w:lang w:val="en-US"/>
        </w:rPr>
        <w:t>, D. (2016).</w:t>
      </w:r>
      <w:proofErr w:type="gramEnd"/>
      <w:r w:rsidRPr="00170677">
        <w:rPr>
          <w:rFonts w:ascii="Arial" w:hAnsi="Arial" w:cs="Arial"/>
          <w:sz w:val="20"/>
          <w:szCs w:val="20"/>
          <w:lang w:val="en-US"/>
        </w:rPr>
        <w:t xml:space="preserve"> </w:t>
      </w:r>
      <w:r w:rsidRPr="00170677">
        <w:rPr>
          <w:rFonts w:ascii="Arial" w:hAnsi="Arial" w:cs="Arial"/>
          <w:sz w:val="20"/>
          <w:szCs w:val="20"/>
        </w:rPr>
        <w:t>Physische Attra</w:t>
      </w:r>
      <w:r w:rsidRPr="00170677">
        <w:rPr>
          <w:rFonts w:ascii="Arial" w:hAnsi="Arial" w:cs="Arial"/>
          <w:sz w:val="20"/>
          <w:szCs w:val="20"/>
        </w:rPr>
        <w:t>k</w:t>
      </w:r>
      <w:r w:rsidRPr="00170677">
        <w:rPr>
          <w:rFonts w:ascii="Arial" w:hAnsi="Arial" w:cs="Arial"/>
          <w:sz w:val="20"/>
          <w:szCs w:val="20"/>
        </w:rPr>
        <w:t>tivität. In H.-W. Bierhoff &amp; D. Frey (Hrsg.):</w:t>
      </w:r>
      <w:r w:rsidRPr="00170677">
        <w:rPr>
          <w:rStyle w:val="Hervorhebung"/>
          <w:rFonts w:ascii="Arial" w:hAnsi="Arial" w:cs="Arial"/>
          <w:sz w:val="20"/>
          <w:szCs w:val="20"/>
        </w:rPr>
        <w:t xml:space="preserve"> </w:t>
      </w:r>
      <w:r w:rsidRPr="00170677">
        <w:rPr>
          <w:rStyle w:val="Hervorhebung"/>
          <w:rFonts w:ascii="Arial" w:hAnsi="Arial" w:cs="Arial"/>
          <w:i w:val="0"/>
          <w:sz w:val="20"/>
          <w:szCs w:val="20"/>
        </w:rPr>
        <w:t>Enzyklopädie der Psychologie: Sozialps</w:t>
      </w:r>
      <w:r w:rsidRPr="00170677">
        <w:rPr>
          <w:rStyle w:val="Hervorhebung"/>
          <w:rFonts w:ascii="Arial" w:hAnsi="Arial" w:cs="Arial"/>
          <w:i w:val="0"/>
          <w:sz w:val="20"/>
          <w:szCs w:val="20"/>
        </w:rPr>
        <w:t>y</w:t>
      </w:r>
      <w:r w:rsidRPr="00170677">
        <w:rPr>
          <w:rStyle w:val="Hervorhebung"/>
          <w:rFonts w:ascii="Arial" w:hAnsi="Arial" w:cs="Arial"/>
          <w:i w:val="0"/>
          <w:sz w:val="20"/>
          <w:szCs w:val="20"/>
        </w:rPr>
        <w:t xml:space="preserve">chologie, Bd. 2: Soziale Motive und soziale Einstellungen. 379-414. </w:t>
      </w:r>
      <w:r w:rsidRPr="00170677">
        <w:rPr>
          <w:rFonts w:ascii="Arial" w:hAnsi="Arial" w:cs="Arial"/>
          <w:sz w:val="20"/>
          <w:szCs w:val="20"/>
        </w:rPr>
        <w:t xml:space="preserve">Göttingen: </w:t>
      </w:r>
      <w:proofErr w:type="spellStart"/>
      <w:r w:rsidRPr="00170677">
        <w:rPr>
          <w:rFonts w:ascii="Arial" w:hAnsi="Arial" w:cs="Arial"/>
          <w:sz w:val="20"/>
          <w:szCs w:val="20"/>
        </w:rPr>
        <w:t>Hogr</w:t>
      </w:r>
      <w:r w:rsidRPr="00170677">
        <w:rPr>
          <w:rFonts w:ascii="Arial" w:hAnsi="Arial" w:cs="Arial"/>
          <w:sz w:val="20"/>
          <w:szCs w:val="20"/>
        </w:rPr>
        <w:t>e</w:t>
      </w:r>
      <w:r w:rsidRPr="00170677">
        <w:rPr>
          <w:rFonts w:ascii="Arial" w:hAnsi="Arial" w:cs="Arial"/>
          <w:sz w:val="20"/>
          <w:szCs w:val="20"/>
        </w:rPr>
        <w:t>fe</w:t>
      </w:r>
      <w:proofErr w:type="spellEnd"/>
      <w:r w:rsidRPr="00170677">
        <w:rPr>
          <w:rFonts w:ascii="Arial" w:hAnsi="Arial" w:cs="Arial"/>
          <w:sz w:val="20"/>
          <w:szCs w:val="20"/>
        </w:rPr>
        <w:t>.</w:t>
      </w:r>
    </w:p>
    <w:p w:rsidR="00091D64" w:rsidRPr="00170677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Style w:val="Hervorhebung"/>
          <w:rFonts w:ascii="Arial" w:hAnsi="Arial" w:cs="Arial"/>
          <w:i w:val="0"/>
        </w:rPr>
      </w:pPr>
      <w:r w:rsidRPr="00170677">
        <w:rPr>
          <w:rFonts w:ascii="Arial" w:hAnsi="Arial" w:cs="Arial"/>
          <w:lang w:eastAsia="de-DE"/>
        </w:rPr>
        <w:t xml:space="preserve">Aydin, N., Pfundmair, M., </w:t>
      </w:r>
      <w:proofErr w:type="spellStart"/>
      <w:r w:rsidRPr="00170677">
        <w:rPr>
          <w:rFonts w:ascii="Arial" w:hAnsi="Arial" w:cs="Arial"/>
          <w:lang w:eastAsia="de-DE"/>
        </w:rPr>
        <w:t>Agthe</w:t>
      </w:r>
      <w:proofErr w:type="spellEnd"/>
      <w:r w:rsidRPr="00170677">
        <w:rPr>
          <w:rFonts w:ascii="Arial" w:hAnsi="Arial" w:cs="Arial"/>
          <w:lang w:eastAsia="de-DE"/>
        </w:rPr>
        <w:t>, M., Lermer, E., &amp; Frey, D. (2016). Stigma, Stigmatisierung und Au</w:t>
      </w:r>
      <w:r w:rsidRPr="00170677">
        <w:rPr>
          <w:rFonts w:ascii="Arial" w:hAnsi="Arial" w:cs="Arial"/>
          <w:lang w:eastAsia="de-DE"/>
        </w:rPr>
        <w:t>s</w:t>
      </w:r>
      <w:r w:rsidRPr="00170677">
        <w:rPr>
          <w:rFonts w:ascii="Arial" w:hAnsi="Arial" w:cs="Arial"/>
          <w:lang w:eastAsia="de-DE"/>
        </w:rPr>
        <w:t xml:space="preserve">grenzung. </w:t>
      </w:r>
      <w:r w:rsidRPr="00170677">
        <w:rPr>
          <w:rFonts w:ascii="Arial" w:hAnsi="Arial" w:cs="Arial"/>
        </w:rPr>
        <w:t>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Style w:val="Hervorhebung"/>
          <w:rFonts w:ascii="Arial" w:hAnsi="Arial" w:cs="Arial"/>
          <w:i w:val="0"/>
        </w:rPr>
        <w:t xml:space="preserve"> Enzyklopädie der Psychologie: Sozialpsychologie. </w:t>
      </w:r>
      <w:proofErr w:type="spellStart"/>
      <w:r w:rsidRPr="00170677">
        <w:rPr>
          <w:rStyle w:val="Hervorhebung"/>
          <w:rFonts w:ascii="Arial" w:hAnsi="Arial" w:cs="Arial"/>
          <w:i w:val="0"/>
        </w:rPr>
        <w:t>Bd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 2: Soziale Motive und Soziale Einstellungen. 675-696. Götti</w:t>
      </w:r>
      <w:r w:rsidRPr="00170677">
        <w:rPr>
          <w:rStyle w:val="Hervorhebung"/>
          <w:rFonts w:ascii="Arial" w:hAnsi="Arial" w:cs="Arial"/>
          <w:i w:val="0"/>
        </w:rPr>
        <w:t>n</w:t>
      </w:r>
      <w:r w:rsidRPr="00170677">
        <w:rPr>
          <w:rStyle w:val="Hervorhebung"/>
          <w:rFonts w:ascii="Arial" w:hAnsi="Arial" w:cs="Arial"/>
          <w:i w:val="0"/>
        </w:rPr>
        <w:t xml:space="preserve">gen: </w:t>
      </w:r>
      <w:proofErr w:type="spellStart"/>
      <w:r w:rsidRPr="00170677">
        <w:rPr>
          <w:rStyle w:val="Hervorhebung"/>
          <w:rFonts w:ascii="Arial" w:hAnsi="Arial" w:cs="Arial"/>
          <w:i w:val="0"/>
        </w:rPr>
        <w:t>Hogrefe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. 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Style w:val="a-size-large2"/>
          <w:sz w:val="20"/>
          <w:szCs w:val="20"/>
        </w:rPr>
      </w:pPr>
      <w:r w:rsidRPr="00170677">
        <w:rPr>
          <w:rFonts w:ascii="Arial" w:hAnsi="Arial" w:cs="Arial"/>
          <w:b/>
          <w:sz w:val="20"/>
          <w:szCs w:val="20"/>
        </w:rPr>
        <w:t xml:space="preserve">Bierhoff, H.W. &amp; Frey, D. (Hrsg.) (2016). </w:t>
      </w:r>
      <w:r w:rsidRPr="00170677">
        <w:rPr>
          <w:rStyle w:val="a-size-large2"/>
          <w:sz w:val="20"/>
          <w:szCs w:val="20"/>
        </w:rPr>
        <w:t>Enzyklopädie der Psychologie / Selbst und soziale Kognit</w:t>
      </w:r>
      <w:r w:rsidRPr="00170677">
        <w:rPr>
          <w:rStyle w:val="a-size-large2"/>
          <w:sz w:val="20"/>
          <w:szCs w:val="20"/>
        </w:rPr>
        <w:t>i</w:t>
      </w:r>
      <w:r w:rsidRPr="00170677">
        <w:rPr>
          <w:rStyle w:val="a-size-large2"/>
          <w:sz w:val="20"/>
          <w:szCs w:val="20"/>
        </w:rPr>
        <w:t>on: Sozialpsychologie (</w:t>
      </w:r>
      <w:r w:rsidRPr="00170677">
        <w:rPr>
          <w:rStyle w:val="a-size-large2"/>
          <w:b/>
          <w:sz w:val="20"/>
          <w:szCs w:val="20"/>
        </w:rPr>
        <w:t>Band 1</w:t>
      </w:r>
      <w:r w:rsidRPr="00170677">
        <w:rPr>
          <w:rStyle w:val="a-size-large2"/>
          <w:sz w:val="20"/>
          <w:szCs w:val="20"/>
        </w:rPr>
        <w:t xml:space="preserve">). Göttingen: </w:t>
      </w:r>
      <w:proofErr w:type="spellStart"/>
      <w:r w:rsidRPr="00170677">
        <w:rPr>
          <w:rStyle w:val="a-size-large2"/>
          <w:sz w:val="20"/>
          <w:szCs w:val="20"/>
        </w:rPr>
        <w:t>Hogrefe</w:t>
      </w:r>
      <w:proofErr w:type="spellEnd"/>
      <w:r w:rsidRPr="00170677">
        <w:rPr>
          <w:rStyle w:val="a-size-large2"/>
          <w:sz w:val="20"/>
          <w:szCs w:val="20"/>
        </w:rPr>
        <w:t>.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b/>
          <w:sz w:val="20"/>
          <w:szCs w:val="20"/>
        </w:rPr>
      </w:pPr>
      <w:r w:rsidRPr="00170677">
        <w:rPr>
          <w:rFonts w:ascii="Arial" w:hAnsi="Arial" w:cs="Arial"/>
          <w:b/>
          <w:sz w:val="20"/>
          <w:szCs w:val="20"/>
        </w:rPr>
        <w:t xml:space="preserve">Bierhoff, H.W. &amp; Frey, D. (Hrsg.) (2016). </w:t>
      </w:r>
      <w:r w:rsidRPr="00170677">
        <w:rPr>
          <w:rStyle w:val="a-size-large2"/>
          <w:sz w:val="20"/>
          <w:szCs w:val="20"/>
        </w:rPr>
        <w:t>Enzyklopädie der Psychologie / Soziale Motive und soziale Einstellungen: Sozialpsychol</w:t>
      </w:r>
      <w:r w:rsidRPr="00170677">
        <w:rPr>
          <w:rStyle w:val="a-size-large2"/>
          <w:sz w:val="20"/>
          <w:szCs w:val="20"/>
        </w:rPr>
        <w:t>o</w:t>
      </w:r>
      <w:r w:rsidRPr="00170677">
        <w:rPr>
          <w:rStyle w:val="a-size-large2"/>
          <w:sz w:val="20"/>
          <w:szCs w:val="20"/>
        </w:rPr>
        <w:t>gie (</w:t>
      </w:r>
      <w:r w:rsidRPr="00170677">
        <w:rPr>
          <w:rStyle w:val="a-size-large2"/>
          <w:b/>
          <w:sz w:val="20"/>
          <w:szCs w:val="20"/>
        </w:rPr>
        <w:t>Band 2</w:t>
      </w:r>
      <w:r w:rsidRPr="00170677">
        <w:rPr>
          <w:rStyle w:val="a-size-large2"/>
          <w:sz w:val="20"/>
          <w:szCs w:val="20"/>
        </w:rPr>
        <w:t xml:space="preserve">). Göttingen: </w:t>
      </w:r>
      <w:proofErr w:type="spellStart"/>
      <w:r w:rsidRPr="00170677">
        <w:rPr>
          <w:rStyle w:val="a-size-large2"/>
          <w:sz w:val="20"/>
          <w:szCs w:val="20"/>
        </w:rPr>
        <w:t>Hogrefe</w:t>
      </w:r>
      <w:proofErr w:type="spellEnd"/>
      <w:r w:rsidRPr="00170677">
        <w:rPr>
          <w:rStyle w:val="a-size-large2"/>
          <w:sz w:val="20"/>
          <w:szCs w:val="20"/>
        </w:rPr>
        <w:t>.</w:t>
      </w:r>
    </w:p>
    <w:p w:rsidR="00091D64" w:rsidRPr="00170677" w:rsidRDefault="00091D64" w:rsidP="00091D64">
      <w:pPr>
        <w:pStyle w:val="Listenabsatz"/>
        <w:spacing w:afterLines="120" w:after="288" w:line="240" w:lineRule="auto"/>
        <w:ind w:left="567" w:hanging="567"/>
        <w:rPr>
          <w:rFonts w:ascii="Arial" w:hAnsi="Arial" w:cs="Arial"/>
          <w:sz w:val="20"/>
          <w:szCs w:val="20"/>
        </w:rPr>
      </w:pPr>
      <w:r w:rsidRPr="00170677">
        <w:rPr>
          <w:rFonts w:ascii="Arial" w:hAnsi="Arial" w:cs="Arial"/>
          <w:sz w:val="20"/>
          <w:szCs w:val="20"/>
        </w:rPr>
        <w:t xml:space="preserve">Braun, S., </w:t>
      </w:r>
      <w:proofErr w:type="spellStart"/>
      <w:r w:rsidRPr="00170677">
        <w:rPr>
          <w:rFonts w:ascii="Arial" w:hAnsi="Arial" w:cs="Arial"/>
          <w:sz w:val="20"/>
          <w:szCs w:val="20"/>
        </w:rPr>
        <w:t>Peus</w:t>
      </w:r>
      <w:proofErr w:type="spellEnd"/>
      <w:r w:rsidRPr="00170677">
        <w:rPr>
          <w:rFonts w:ascii="Arial" w:hAnsi="Arial" w:cs="Arial"/>
          <w:sz w:val="20"/>
          <w:szCs w:val="20"/>
        </w:rPr>
        <w:t xml:space="preserve">, C., Frey, D. &amp; </w:t>
      </w:r>
      <w:proofErr w:type="spellStart"/>
      <w:r w:rsidRPr="00170677">
        <w:rPr>
          <w:rFonts w:ascii="Arial" w:hAnsi="Arial" w:cs="Arial"/>
          <w:sz w:val="20"/>
          <w:szCs w:val="20"/>
        </w:rPr>
        <w:t>Knipfer</w:t>
      </w:r>
      <w:proofErr w:type="spellEnd"/>
      <w:r w:rsidRPr="00170677">
        <w:rPr>
          <w:rFonts w:ascii="Arial" w:hAnsi="Arial" w:cs="Arial"/>
          <w:sz w:val="20"/>
          <w:szCs w:val="20"/>
        </w:rPr>
        <w:t xml:space="preserve">, K. (2016). </w:t>
      </w:r>
      <w:r w:rsidRPr="00170677">
        <w:rPr>
          <w:rFonts w:ascii="Arial" w:hAnsi="Arial" w:cs="Arial"/>
          <w:sz w:val="20"/>
          <w:szCs w:val="20"/>
          <w:lang w:val="en-US"/>
        </w:rPr>
        <w:t xml:space="preserve">Leadership in academia: Individual and collective approaches to the quest for creativity and innovation. In C. </w:t>
      </w:r>
      <w:proofErr w:type="spellStart"/>
      <w:r w:rsidRPr="00170677">
        <w:rPr>
          <w:rFonts w:ascii="Arial" w:hAnsi="Arial" w:cs="Arial"/>
          <w:sz w:val="20"/>
          <w:szCs w:val="20"/>
          <w:lang w:val="en-US"/>
        </w:rPr>
        <w:t>Peus</w:t>
      </w:r>
      <w:proofErr w:type="spellEnd"/>
      <w:r w:rsidRPr="00170677">
        <w:rPr>
          <w:rFonts w:ascii="Arial" w:hAnsi="Arial" w:cs="Arial"/>
          <w:sz w:val="20"/>
          <w:szCs w:val="20"/>
          <w:lang w:val="en-US"/>
        </w:rPr>
        <w:t xml:space="preserve">, S. Braun &amp; B. </w:t>
      </w:r>
      <w:proofErr w:type="spellStart"/>
      <w:r w:rsidRPr="00170677">
        <w:rPr>
          <w:rFonts w:ascii="Arial" w:hAnsi="Arial" w:cs="Arial"/>
          <w:sz w:val="20"/>
          <w:szCs w:val="20"/>
          <w:lang w:val="en-US"/>
        </w:rPr>
        <w:t>Schyns</w:t>
      </w:r>
      <w:proofErr w:type="spellEnd"/>
      <w:r w:rsidRPr="00170677">
        <w:rPr>
          <w:rFonts w:ascii="Arial" w:hAnsi="Arial" w:cs="Arial"/>
          <w:sz w:val="20"/>
          <w:szCs w:val="20"/>
          <w:lang w:val="en-US"/>
        </w:rPr>
        <w:t xml:space="preserve"> (Eds.): Leadership lessons from compelling contexts. </w:t>
      </w:r>
      <w:r w:rsidRPr="00170677">
        <w:rPr>
          <w:rFonts w:ascii="Arial" w:hAnsi="Arial" w:cs="Arial"/>
          <w:sz w:val="20"/>
          <w:szCs w:val="20"/>
        </w:rPr>
        <w:t xml:space="preserve">349 – 365. </w:t>
      </w:r>
      <w:proofErr w:type="spellStart"/>
      <w:r w:rsidRPr="00170677">
        <w:rPr>
          <w:rFonts w:ascii="Arial" w:hAnsi="Arial" w:cs="Arial"/>
          <w:sz w:val="20"/>
          <w:szCs w:val="20"/>
        </w:rPr>
        <w:t>Bingley</w:t>
      </w:r>
      <w:proofErr w:type="spellEnd"/>
      <w:r w:rsidRPr="00170677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170677">
        <w:rPr>
          <w:rFonts w:ascii="Arial" w:hAnsi="Arial" w:cs="Arial"/>
          <w:sz w:val="20"/>
          <w:szCs w:val="20"/>
        </w:rPr>
        <w:t>Emerald</w:t>
      </w:r>
      <w:proofErr w:type="spellEnd"/>
      <w:r w:rsidRPr="00170677">
        <w:rPr>
          <w:rFonts w:ascii="Arial" w:hAnsi="Arial" w:cs="Arial"/>
          <w:sz w:val="20"/>
          <w:szCs w:val="20"/>
        </w:rPr>
        <w:t xml:space="preserve"> Group. </w:t>
      </w:r>
    </w:p>
    <w:p w:rsidR="00091D64" w:rsidRPr="00170677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vantGardeITCbyBT-Book" w:hAnsi="AvantGardeITCbyBT-Book" w:cs="AvantGardeITCbyBT-Book"/>
          <w:lang w:eastAsia="de-DE"/>
        </w:rPr>
      </w:pPr>
      <w:r w:rsidRPr="00170677">
        <w:rPr>
          <w:rFonts w:ascii="Arial" w:hAnsi="Arial" w:cs="Arial"/>
          <w:bCs/>
          <w:lang w:eastAsia="de-DE"/>
        </w:rPr>
        <w:t>Braun, S.</w:t>
      </w:r>
      <w:r w:rsidRPr="00170677">
        <w:rPr>
          <w:rFonts w:ascii="Arial" w:hAnsi="Arial" w:cs="Arial"/>
          <w:lang w:eastAsia="de-DE"/>
        </w:rPr>
        <w:t xml:space="preserve">, Hentschel, T., </w:t>
      </w:r>
      <w:proofErr w:type="spellStart"/>
      <w:r w:rsidRPr="00170677">
        <w:rPr>
          <w:rFonts w:ascii="Arial" w:hAnsi="Arial" w:cs="Arial"/>
          <w:lang w:eastAsia="de-DE"/>
        </w:rPr>
        <w:t>Peus</w:t>
      </w:r>
      <w:proofErr w:type="spellEnd"/>
      <w:r w:rsidRPr="00170677">
        <w:rPr>
          <w:rFonts w:ascii="Arial" w:hAnsi="Arial" w:cs="Arial"/>
          <w:lang w:eastAsia="de-DE"/>
        </w:rPr>
        <w:t>, C. &amp; Frey, D. (2016). Geschlechtsunterschiede und Geschlechtsst</w:t>
      </w:r>
      <w:r w:rsidRPr="00170677">
        <w:rPr>
          <w:rFonts w:ascii="Arial" w:hAnsi="Arial" w:cs="Arial"/>
          <w:lang w:eastAsia="de-DE"/>
        </w:rPr>
        <w:t>e</w:t>
      </w:r>
      <w:r w:rsidRPr="00170677">
        <w:rPr>
          <w:rFonts w:ascii="Arial" w:hAnsi="Arial" w:cs="Arial"/>
          <w:lang w:eastAsia="de-DE"/>
        </w:rPr>
        <w:t xml:space="preserve">reotype. </w:t>
      </w:r>
      <w:r w:rsidRPr="00170677">
        <w:rPr>
          <w:rFonts w:ascii="Arial" w:hAnsi="Arial" w:cs="Arial"/>
        </w:rPr>
        <w:t>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Style w:val="Hervorhebung"/>
          <w:rFonts w:ascii="Arial" w:hAnsi="Arial" w:cs="Arial"/>
          <w:i w:val="0"/>
        </w:rPr>
        <w:t xml:space="preserve"> Enzyklopädie der Psychologie: Sozialpsychologie. </w:t>
      </w:r>
      <w:proofErr w:type="spellStart"/>
      <w:r w:rsidRPr="00170677">
        <w:rPr>
          <w:rStyle w:val="Hervorhebung"/>
          <w:rFonts w:ascii="Arial" w:hAnsi="Arial" w:cs="Arial"/>
          <w:i w:val="0"/>
        </w:rPr>
        <w:t>Bd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 2: Soziale Motive und Soziale Einstellungen. 759-784. Gö</w:t>
      </w:r>
      <w:r w:rsidRPr="00170677">
        <w:rPr>
          <w:rStyle w:val="Hervorhebung"/>
          <w:rFonts w:ascii="Arial" w:hAnsi="Arial" w:cs="Arial"/>
          <w:i w:val="0"/>
        </w:rPr>
        <w:t>t</w:t>
      </w:r>
      <w:r w:rsidRPr="00170677">
        <w:rPr>
          <w:rStyle w:val="Hervorhebung"/>
          <w:rFonts w:ascii="Arial" w:hAnsi="Arial" w:cs="Arial"/>
          <w:i w:val="0"/>
        </w:rPr>
        <w:t xml:space="preserve">tingen: </w:t>
      </w:r>
      <w:proofErr w:type="spellStart"/>
      <w:r w:rsidRPr="00170677">
        <w:rPr>
          <w:rStyle w:val="Hervorhebung"/>
          <w:rFonts w:ascii="Arial" w:hAnsi="Arial" w:cs="Arial"/>
          <w:i w:val="0"/>
        </w:rPr>
        <w:t>Hogrefe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. 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 xml:space="preserve">Frey, D. (Hrsg.) (2016). </w:t>
      </w:r>
      <w:r w:rsidRPr="00170677">
        <w:rPr>
          <w:rFonts w:ascii="Arial" w:hAnsi="Arial" w:cs="Arial"/>
          <w:b/>
          <w:sz w:val="20"/>
          <w:szCs w:val="20"/>
          <w:lang w:eastAsia="de-DE"/>
        </w:rPr>
        <w:t>Psychologie der Werte.</w:t>
      </w:r>
      <w:r w:rsidRPr="00170677">
        <w:rPr>
          <w:rFonts w:ascii="Arial" w:hAnsi="Arial" w:cs="Arial"/>
          <w:sz w:val="20"/>
          <w:szCs w:val="20"/>
          <w:lang w:eastAsia="de-DE"/>
        </w:rPr>
        <w:t xml:space="preserve"> Von Achtsamkeit bis Zivilcourage - Basi</w:t>
      </w:r>
      <w:r w:rsidRPr="00170677">
        <w:rPr>
          <w:rFonts w:ascii="Arial" w:hAnsi="Arial" w:cs="Arial"/>
          <w:sz w:val="20"/>
          <w:szCs w:val="20"/>
          <w:lang w:eastAsia="de-DE"/>
        </w:rPr>
        <w:t>s</w:t>
      </w:r>
      <w:r w:rsidRPr="00170677">
        <w:rPr>
          <w:rFonts w:ascii="Arial" w:hAnsi="Arial" w:cs="Arial"/>
          <w:sz w:val="20"/>
          <w:szCs w:val="20"/>
          <w:lang w:eastAsia="de-DE"/>
        </w:rPr>
        <w:t>wissen aus Psychologie und Philosophie. Berlin: Springer.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>Frey, D. (2016). Was ist Selbstrespekt? – ein Diskurs. In: E. Reichart (Hrsg.): Was heißt hier Respekt? 174-187. München: DTV.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 xml:space="preserve">Frey, D. (2016). Gute Vorsätze im Büro: Man muss das Hamsterrad anhalten. Interview mit Dieter Frey in der FAZ vom 9.3.2016. Online-Artikel. 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 xml:space="preserve">Frey, D. (2016). Spinner braucht man. Interview in der Landshuter Zeitung vom 20.2.2016, S. 28. 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 xml:space="preserve">Frey, D. (2016). Vorhaben anschaulich und messbar machen. Gespräch mit Ursula </w:t>
      </w:r>
      <w:proofErr w:type="spellStart"/>
      <w:r w:rsidRPr="00170677">
        <w:rPr>
          <w:rFonts w:ascii="Arial" w:hAnsi="Arial" w:cs="Arial"/>
          <w:sz w:val="20"/>
          <w:szCs w:val="20"/>
          <w:lang w:eastAsia="de-DE"/>
        </w:rPr>
        <w:t>Kals</w:t>
      </w:r>
      <w:proofErr w:type="spellEnd"/>
      <w:r w:rsidRPr="00170677">
        <w:rPr>
          <w:rFonts w:ascii="Arial" w:hAnsi="Arial" w:cs="Arial"/>
          <w:sz w:val="20"/>
          <w:szCs w:val="20"/>
          <w:lang w:eastAsia="de-DE"/>
        </w:rPr>
        <w:t>. Frankfurter Allgemeine Zeitung, 5./6.3.2016. Beruf und Chance, S. C2.</w:t>
      </w:r>
    </w:p>
    <w:p w:rsidR="00091D64" w:rsidRPr="00170677" w:rsidRDefault="00091D64" w:rsidP="00091D64">
      <w:pPr>
        <w:spacing w:afterLines="120" w:after="288"/>
        <w:ind w:left="567" w:hanging="567"/>
        <w:rPr>
          <w:rFonts w:ascii="Arial" w:hAnsi="Arial" w:cs="Arial"/>
        </w:rPr>
      </w:pPr>
      <w:r w:rsidRPr="00170677">
        <w:rPr>
          <w:rFonts w:ascii="Arial" w:hAnsi="Arial" w:cs="Arial"/>
        </w:rPr>
        <w:t xml:space="preserve">Frey, D. (2016). Ich stelle diejenigen ein, mit denen mein Team auch Kaffee trinken möchte. Interview von Franziska von </w:t>
      </w:r>
      <w:proofErr w:type="spellStart"/>
      <w:r w:rsidRPr="00170677">
        <w:rPr>
          <w:rFonts w:ascii="Arial" w:hAnsi="Arial" w:cs="Arial"/>
        </w:rPr>
        <w:t>Malsen</w:t>
      </w:r>
      <w:proofErr w:type="spellEnd"/>
      <w:r w:rsidRPr="00170677">
        <w:rPr>
          <w:rFonts w:ascii="Arial" w:hAnsi="Arial" w:cs="Arial"/>
        </w:rPr>
        <w:t xml:space="preserve"> mit Dieter Frey in: Bayerische Schule – das Mag</w:t>
      </w:r>
      <w:r w:rsidRPr="00170677">
        <w:rPr>
          <w:rFonts w:ascii="Arial" w:hAnsi="Arial" w:cs="Arial"/>
        </w:rPr>
        <w:t>a</w:t>
      </w:r>
      <w:r w:rsidRPr="00170677">
        <w:rPr>
          <w:rFonts w:ascii="Arial" w:hAnsi="Arial" w:cs="Arial"/>
        </w:rPr>
        <w:t>zin des BLLV, Nov. 2016.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>Frey, D. &amp; Frey, L. (2016). Ethisches Miteinander – Miteinander statt Gegeneinander: Ko</w:t>
      </w:r>
      <w:r w:rsidRPr="00170677">
        <w:rPr>
          <w:rFonts w:ascii="Arial" w:hAnsi="Arial" w:cs="Arial"/>
          <w:sz w:val="20"/>
          <w:szCs w:val="20"/>
          <w:lang w:eastAsia="de-DE"/>
        </w:rPr>
        <w:t>m</w:t>
      </w:r>
      <w:r w:rsidRPr="00170677">
        <w:rPr>
          <w:rFonts w:ascii="Arial" w:hAnsi="Arial" w:cs="Arial"/>
          <w:sz w:val="20"/>
          <w:szCs w:val="20"/>
          <w:lang w:eastAsia="de-DE"/>
        </w:rPr>
        <w:t xml:space="preserve">munikation, Zusammenarbeit und Führung in der Kita. Kita aktuell </w:t>
      </w:r>
      <w:proofErr w:type="spellStart"/>
      <w:r w:rsidRPr="00170677">
        <w:rPr>
          <w:rFonts w:ascii="Arial" w:hAnsi="Arial" w:cs="Arial"/>
          <w:sz w:val="20"/>
          <w:szCs w:val="20"/>
          <w:lang w:eastAsia="de-DE"/>
        </w:rPr>
        <w:t>spezial</w:t>
      </w:r>
      <w:proofErr w:type="spellEnd"/>
      <w:r w:rsidRPr="00170677">
        <w:rPr>
          <w:rFonts w:ascii="Arial" w:hAnsi="Arial" w:cs="Arial"/>
          <w:sz w:val="20"/>
          <w:szCs w:val="20"/>
          <w:lang w:eastAsia="de-DE"/>
        </w:rPr>
        <w:t>, 02/2016. 69-71. Kronach: Wolters Kluwer Verlag.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 xml:space="preserve">Frey, D., </w:t>
      </w:r>
      <w:proofErr w:type="spellStart"/>
      <w:r w:rsidRPr="00170677">
        <w:rPr>
          <w:rFonts w:ascii="Arial" w:hAnsi="Arial" w:cs="Arial"/>
          <w:sz w:val="20"/>
          <w:szCs w:val="20"/>
          <w:lang w:eastAsia="de-DE"/>
        </w:rPr>
        <w:t>Graupmann</w:t>
      </w:r>
      <w:proofErr w:type="spellEnd"/>
      <w:r w:rsidRPr="00170677">
        <w:rPr>
          <w:rFonts w:ascii="Arial" w:hAnsi="Arial" w:cs="Arial"/>
          <w:sz w:val="20"/>
          <w:szCs w:val="20"/>
          <w:lang w:eastAsia="de-DE"/>
        </w:rPr>
        <w:t xml:space="preserve">, V. &amp; </w:t>
      </w:r>
      <w:proofErr w:type="spellStart"/>
      <w:r w:rsidRPr="00170677">
        <w:rPr>
          <w:rFonts w:ascii="Arial" w:hAnsi="Arial" w:cs="Arial"/>
          <w:sz w:val="20"/>
          <w:szCs w:val="20"/>
          <w:lang w:eastAsia="de-DE"/>
        </w:rPr>
        <w:t>Fladerer</w:t>
      </w:r>
      <w:proofErr w:type="spellEnd"/>
      <w:r w:rsidRPr="00170677">
        <w:rPr>
          <w:rFonts w:ascii="Arial" w:hAnsi="Arial" w:cs="Arial"/>
          <w:sz w:val="20"/>
          <w:szCs w:val="20"/>
          <w:lang w:eastAsia="de-DE"/>
        </w:rPr>
        <w:t>, M.P. (2016). Zum Problem der Wertevermittlung und der Umse</w:t>
      </w:r>
      <w:r w:rsidRPr="00170677">
        <w:rPr>
          <w:rFonts w:ascii="Arial" w:hAnsi="Arial" w:cs="Arial"/>
          <w:sz w:val="20"/>
          <w:szCs w:val="20"/>
          <w:lang w:eastAsia="de-DE"/>
        </w:rPr>
        <w:t>t</w:t>
      </w:r>
      <w:r w:rsidRPr="00170677">
        <w:rPr>
          <w:rFonts w:ascii="Arial" w:hAnsi="Arial" w:cs="Arial"/>
          <w:sz w:val="20"/>
          <w:szCs w:val="20"/>
          <w:lang w:eastAsia="de-DE"/>
        </w:rPr>
        <w:t xml:space="preserve">zung in Verhalten. In D. Frey (Hrsg.): Psychologie der Werte. 307-319. Springer: Heidelberg. </w:t>
      </w:r>
    </w:p>
    <w:p w:rsidR="00091D64" w:rsidRPr="00170677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  <w:lang w:eastAsia="de-DE"/>
        </w:rPr>
        <w:t>Frey, D., Henninger, M., Lübke, R. &amp; Kluge, A. (2016). Einführung und konzeptionelle Kl</w:t>
      </w:r>
      <w:r w:rsidRPr="00170677">
        <w:rPr>
          <w:rFonts w:ascii="Arial" w:hAnsi="Arial" w:cs="Arial"/>
          <w:sz w:val="20"/>
          <w:szCs w:val="20"/>
          <w:lang w:eastAsia="de-DE"/>
        </w:rPr>
        <w:t>ä</w:t>
      </w:r>
      <w:r w:rsidRPr="00170677">
        <w:rPr>
          <w:rFonts w:ascii="Arial" w:hAnsi="Arial" w:cs="Arial"/>
          <w:sz w:val="20"/>
          <w:szCs w:val="20"/>
          <w:lang w:eastAsia="de-DE"/>
        </w:rPr>
        <w:t>rung. In D. Frey (Hrsg.): Psychologie der Werte. 1-12. Springer: Heide</w:t>
      </w:r>
      <w:r w:rsidRPr="00170677">
        <w:rPr>
          <w:rFonts w:ascii="Arial" w:hAnsi="Arial" w:cs="Arial"/>
          <w:sz w:val="20"/>
          <w:szCs w:val="20"/>
          <w:lang w:eastAsia="de-DE"/>
        </w:rPr>
        <w:t>l</w:t>
      </w:r>
      <w:r w:rsidRPr="00170677">
        <w:rPr>
          <w:rFonts w:ascii="Arial" w:hAnsi="Arial" w:cs="Arial"/>
          <w:sz w:val="20"/>
          <w:szCs w:val="20"/>
          <w:lang w:eastAsia="de-DE"/>
        </w:rPr>
        <w:t xml:space="preserve">berg. </w:t>
      </w:r>
    </w:p>
    <w:p w:rsidR="00091D64" w:rsidRPr="006B6761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vantGardeITCbyBT-Book" w:hAnsi="AvantGardeITCbyBT-Book" w:cs="AvantGardeITCbyBT-Book"/>
          <w:b/>
          <w:lang w:eastAsia="de-DE"/>
        </w:rPr>
      </w:pPr>
      <w:r w:rsidRPr="006B6761">
        <w:rPr>
          <w:rFonts w:ascii="Arial" w:hAnsi="Arial" w:cs="Arial"/>
          <w:lang w:eastAsia="de-DE"/>
        </w:rPr>
        <w:t>Frey, D., Ullrich, B., Streicher, B., Schneider, E. &amp; Lermer, E. (2016). Theorie der gelernten Sorglosi</w:t>
      </w:r>
      <w:r w:rsidRPr="006B6761">
        <w:rPr>
          <w:rFonts w:ascii="Arial" w:hAnsi="Arial" w:cs="Arial"/>
          <w:lang w:eastAsia="de-DE"/>
        </w:rPr>
        <w:t>g</w:t>
      </w:r>
      <w:r w:rsidRPr="006B6761">
        <w:rPr>
          <w:rFonts w:ascii="Arial" w:hAnsi="Arial" w:cs="Arial"/>
          <w:lang w:eastAsia="de-DE"/>
        </w:rPr>
        <w:t xml:space="preserve">keit. </w:t>
      </w:r>
      <w:r w:rsidRPr="006B6761">
        <w:rPr>
          <w:rFonts w:ascii="Arial" w:hAnsi="Arial" w:cs="Arial"/>
        </w:rPr>
        <w:t>In H.-W. Bierhoff &amp; D. Frey (Hrsg</w:t>
      </w:r>
      <w:r w:rsidRPr="006B6761">
        <w:rPr>
          <w:rFonts w:ascii="Arial" w:hAnsi="Arial" w:cs="Arial"/>
          <w:i/>
        </w:rPr>
        <w:t xml:space="preserve">.). </w:t>
      </w:r>
      <w:r w:rsidRPr="006B6761">
        <w:rPr>
          <w:rFonts w:ascii="Arial" w:hAnsi="Arial" w:cs="Arial"/>
          <w:lang w:eastAsia="de-DE"/>
        </w:rPr>
        <w:t xml:space="preserve">Enzyklopädie der Psychologie - Sozialpsychologie. </w:t>
      </w:r>
      <w:proofErr w:type="spellStart"/>
      <w:r w:rsidRPr="006B6761">
        <w:rPr>
          <w:rFonts w:ascii="Arial" w:hAnsi="Arial" w:cs="Arial"/>
          <w:lang w:eastAsia="de-DE"/>
        </w:rPr>
        <w:t>Bd</w:t>
      </w:r>
      <w:proofErr w:type="spellEnd"/>
      <w:r w:rsidRPr="006B6761">
        <w:rPr>
          <w:rFonts w:ascii="Arial" w:hAnsi="Arial" w:cs="Arial"/>
          <w:lang w:eastAsia="de-DE"/>
        </w:rPr>
        <w:t xml:space="preserve"> 1: Selbst und soziale Kognition. 429-461.Göttingen: </w:t>
      </w:r>
      <w:proofErr w:type="spellStart"/>
      <w:r w:rsidRPr="006B6761">
        <w:rPr>
          <w:rFonts w:ascii="Arial" w:hAnsi="Arial" w:cs="Arial"/>
          <w:lang w:eastAsia="de-DE"/>
        </w:rPr>
        <w:t>Hogrefe</w:t>
      </w:r>
      <w:proofErr w:type="spellEnd"/>
      <w:r w:rsidRPr="006B6761">
        <w:rPr>
          <w:rFonts w:ascii="Arial" w:hAnsi="Arial" w:cs="Arial"/>
          <w:lang w:eastAsia="de-DE"/>
        </w:rPr>
        <w:t>.</w:t>
      </w:r>
      <w:r w:rsidRPr="006B6761">
        <w:rPr>
          <w:rFonts w:ascii="AvantGardeITCbyBT-Book" w:hAnsi="AvantGardeITCbyBT-Book" w:cs="AvantGardeITCbyBT-Book"/>
          <w:b/>
          <w:lang w:eastAsia="de-DE"/>
        </w:rPr>
        <w:t xml:space="preserve"> </w:t>
      </w:r>
    </w:p>
    <w:p w:rsidR="00091D64" w:rsidRPr="006B6761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 w:cs="Arial"/>
          <w:lang w:eastAsia="de-DE"/>
        </w:rPr>
      </w:pPr>
      <w:r w:rsidRPr="006B6761">
        <w:rPr>
          <w:rFonts w:ascii="Arial" w:hAnsi="Arial" w:cs="Arial"/>
        </w:rPr>
        <w:t xml:space="preserve">Fritsche, I., Jonas, E. &amp; Frey, D. (2016). </w:t>
      </w:r>
      <w:r w:rsidRPr="006B6761">
        <w:rPr>
          <w:rFonts w:ascii="Arial" w:eastAsia="Arial" w:hAnsi="Arial" w:cs="Arial"/>
        </w:rPr>
        <w:t>Das Bedürfnis nach Kontrolle als soziale Motivation. In</w:t>
      </w:r>
      <w:r w:rsidRPr="006B6761">
        <w:rPr>
          <w:rFonts w:ascii="Arial" w:hAnsi="Arial" w:cs="Arial"/>
        </w:rPr>
        <w:t xml:space="preserve"> H.-W. Bierhoff &amp; D. Frey (Hrsg</w:t>
      </w:r>
      <w:r w:rsidRPr="006B6761">
        <w:rPr>
          <w:rFonts w:ascii="Arial" w:hAnsi="Arial" w:cs="Arial"/>
          <w:i/>
        </w:rPr>
        <w:t>.).</w:t>
      </w:r>
      <w:r w:rsidRPr="006B6761">
        <w:rPr>
          <w:rStyle w:val="Hervorhebung"/>
          <w:rFonts w:ascii="Arial" w:hAnsi="Arial" w:cs="Arial"/>
          <w:i w:val="0"/>
        </w:rPr>
        <w:t xml:space="preserve"> Enzyklopädie der Psychologie: Sozialpsychologie. </w:t>
      </w:r>
      <w:proofErr w:type="spellStart"/>
      <w:r w:rsidRPr="006B6761">
        <w:rPr>
          <w:rStyle w:val="Hervorhebung"/>
          <w:rFonts w:ascii="Arial" w:hAnsi="Arial" w:cs="Arial"/>
          <w:i w:val="0"/>
        </w:rPr>
        <w:t>Bd</w:t>
      </w:r>
      <w:proofErr w:type="spellEnd"/>
      <w:r w:rsidRPr="006B6761">
        <w:rPr>
          <w:rStyle w:val="Hervorhebung"/>
          <w:rFonts w:ascii="Arial" w:hAnsi="Arial" w:cs="Arial"/>
          <w:i w:val="0"/>
        </w:rPr>
        <w:t xml:space="preserve"> 2: Soziale Mot</w:t>
      </w:r>
      <w:r w:rsidRPr="006B6761">
        <w:rPr>
          <w:rStyle w:val="Hervorhebung"/>
          <w:rFonts w:ascii="Arial" w:hAnsi="Arial" w:cs="Arial"/>
          <w:i w:val="0"/>
        </w:rPr>
        <w:t>i</w:t>
      </w:r>
      <w:r w:rsidRPr="006B6761">
        <w:rPr>
          <w:rStyle w:val="Hervorhebung"/>
          <w:rFonts w:ascii="Arial" w:hAnsi="Arial" w:cs="Arial"/>
          <w:i w:val="0"/>
        </w:rPr>
        <w:t xml:space="preserve">ve und Soziale Einstellungen. </w:t>
      </w:r>
      <w:r w:rsidRPr="006B6761">
        <w:rPr>
          <w:rFonts w:ascii="Arial" w:hAnsi="Arial" w:cs="Arial"/>
          <w:lang w:eastAsia="de-DE"/>
        </w:rPr>
        <w:t xml:space="preserve">54-78. Göttingen: </w:t>
      </w:r>
      <w:proofErr w:type="spellStart"/>
      <w:r w:rsidRPr="006B6761">
        <w:rPr>
          <w:rFonts w:ascii="Arial" w:hAnsi="Arial" w:cs="Arial"/>
          <w:lang w:eastAsia="de-DE"/>
        </w:rPr>
        <w:t>Hogrefe</w:t>
      </w:r>
      <w:proofErr w:type="spellEnd"/>
      <w:r w:rsidRPr="006B6761">
        <w:rPr>
          <w:rFonts w:ascii="Arial" w:hAnsi="Arial" w:cs="Arial"/>
          <w:lang w:eastAsia="de-DE"/>
        </w:rPr>
        <w:t>.</w:t>
      </w:r>
    </w:p>
    <w:p w:rsidR="00091D64" w:rsidRPr="006B6761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 w:cs="Arial"/>
          <w:lang w:eastAsia="de-DE"/>
        </w:rPr>
      </w:pPr>
      <w:r w:rsidRPr="006B6761">
        <w:rPr>
          <w:rFonts w:ascii="Arial" w:hAnsi="Arial" w:cs="Arial"/>
          <w:lang w:eastAsia="de-DE"/>
        </w:rPr>
        <w:lastRenderedPageBreak/>
        <w:t xml:space="preserve">Graf, </w:t>
      </w:r>
      <w:proofErr w:type="gramStart"/>
      <w:r w:rsidRPr="006B6761">
        <w:rPr>
          <w:rFonts w:ascii="Arial" w:hAnsi="Arial" w:cs="Arial"/>
          <w:lang w:eastAsia="de-DE"/>
        </w:rPr>
        <w:t>J.,</w:t>
      </w:r>
      <w:proofErr w:type="gramEnd"/>
      <w:r w:rsidRPr="006B6761">
        <w:rPr>
          <w:rFonts w:ascii="Arial" w:hAnsi="Arial" w:cs="Arial"/>
          <w:lang w:eastAsia="de-DE"/>
        </w:rPr>
        <w:t xml:space="preserve"> </w:t>
      </w:r>
      <w:proofErr w:type="spellStart"/>
      <w:r w:rsidRPr="006B6761">
        <w:rPr>
          <w:rFonts w:ascii="Arial" w:hAnsi="Arial" w:cs="Arial"/>
          <w:lang w:eastAsia="de-DE"/>
        </w:rPr>
        <w:t>Schmohel</w:t>
      </w:r>
      <w:proofErr w:type="spellEnd"/>
      <w:r w:rsidRPr="006B6761">
        <w:rPr>
          <w:rFonts w:ascii="Arial" w:hAnsi="Arial" w:cs="Arial"/>
          <w:lang w:eastAsia="de-DE"/>
        </w:rPr>
        <w:t>, J. &amp; Frey, D. (2016). Die Klasse: ein Team. 12-15. Grundschulmagazin, 3, 2016.</w:t>
      </w:r>
    </w:p>
    <w:p w:rsidR="00091D64" w:rsidRPr="00170677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vantGardeITCbyBT-Book" w:hAnsi="AvantGardeITCbyBT-Book" w:cs="AvantGardeITCbyBT-Book"/>
          <w:lang w:eastAsia="de-DE"/>
        </w:rPr>
      </w:pPr>
      <w:proofErr w:type="spellStart"/>
      <w:r w:rsidRPr="00170677">
        <w:rPr>
          <w:rFonts w:ascii="Arial" w:hAnsi="Arial" w:cs="Arial"/>
        </w:rPr>
        <w:t>Graupmann</w:t>
      </w:r>
      <w:proofErr w:type="spellEnd"/>
      <w:r w:rsidRPr="00170677">
        <w:rPr>
          <w:rFonts w:ascii="Arial" w:hAnsi="Arial" w:cs="Arial"/>
        </w:rPr>
        <w:t xml:space="preserve">, V., James, L., </w:t>
      </w:r>
      <w:proofErr w:type="spellStart"/>
      <w:r w:rsidRPr="00170677">
        <w:rPr>
          <w:rFonts w:ascii="Arial" w:hAnsi="Arial" w:cs="Arial"/>
        </w:rPr>
        <w:t>Silveira</w:t>
      </w:r>
      <w:proofErr w:type="spellEnd"/>
      <w:r w:rsidRPr="00170677">
        <w:rPr>
          <w:rFonts w:ascii="Arial" w:hAnsi="Arial" w:cs="Arial"/>
        </w:rPr>
        <w:t xml:space="preserve">, S. &amp; Frey, D. (2016). </w:t>
      </w:r>
      <w:r w:rsidRPr="00170677">
        <w:rPr>
          <w:rFonts w:ascii="Arial" w:hAnsi="Arial" w:cs="Arial"/>
          <w:b/>
        </w:rPr>
        <w:t>Werte.</w:t>
      </w:r>
      <w:r w:rsidRPr="00170677">
        <w:rPr>
          <w:rFonts w:ascii="Arial" w:hAnsi="Arial" w:cs="Arial"/>
        </w:rPr>
        <w:t xml:space="preserve"> 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Style w:val="Hervorhebung"/>
          <w:rFonts w:ascii="Arial" w:hAnsi="Arial" w:cs="Arial"/>
          <w:i w:val="0"/>
        </w:rPr>
        <w:t xml:space="preserve"> Enzyklopädie der Psychologie: Sozialpsychologie. </w:t>
      </w:r>
      <w:proofErr w:type="spellStart"/>
      <w:r w:rsidRPr="00170677">
        <w:rPr>
          <w:rStyle w:val="Hervorhebung"/>
          <w:rFonts w:ascii="Arial" w:hAnsi="Arial" w:cs="Arial"/>
          <w:i w:val="0"/>
        </w:rPr>
        <w:t>Bd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 2: Soziale Motive und Soziale Einstellungen. 817-842. Götti</w:t>
      </w:r>
      <w:r w:rsidRPr="00170677">
        <w:rPr>
          <w:rStyle w:val="Hervorhebung"/>
          <w:rFonts w:ascii="Arial" w:hAnsi="Arial" w:cs="Arial"/>
          <w:i w:val="0"/>
        </w:rPr>
        <w:t>n</w:t>
      </w:r>
      <w:r w:rsidRPr="00170677">
        <w:rPr>
          <w:rStyle w:val="Hervorhebung"/>
          <w:rFonts w:ascii="Arial" w:hAnsi="Arial" w:cs="Arial"/>
          <w:i w:val="0"/>
        </w:rPr>
        <w:t xml:space="preserve">gen: </w:t>
      </w:r>
      <w:proofErr w:type="spellStart"/>
      <w:r w:rsidRPr="00170677">
        <w:rPr>
          <w:rStyle w:val="Hervorhebung"/>
          <w:rFonts w:ascii="Arial" w:hAnsi="Arial" w:cs="Arial"/>
          <w:i w:val="0"/>
        </w:rPr>
        <w:t>Hogrefe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. </w:t>
      </w:r>
    </w:p>
    <w:p w:rsidR="00091D64" w:rsidRPr="00170677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/>
          <w:lang w:eastAsia="de-DE"/>
        </w:rPr>
      </w:pPr>
      <w:proofErr w:type="spellStart"/>
      <w:r w:rsidRPr="00170677">
        <w:rPr>
          <w:rFonts w:ascii="Arial" w:hAnsi="Arial" w:cs="Arial"/>
        </w:rPr>
        <w:t>Graupmann</w:t>
      </w:r>
      <w:proofErr w:type="spellEnd"/>
      <w:r w:rsidRPr="00170677">
        <w:rPr>
          <w:rFonts w:ascii="Arial" w:hAnsi="Arial" w:cs="Arial"/>
        </w:rPr>
        <w:t xml:space="preserve">, V., </w:t>
      </w:r>
      <w:proofErr w:type="spellStart"/>
      <w:r w:rsidRPr="00170677">
        <w:rPr>
          <w:rFonts w:ascii="Arial" w:hAnsi="Arial" w:cs="Arial"/>
        </w:rPr>
        <w:t>Niesta-Kayer</w:t>
      </w:r>
      <w:proofErr w:type="spellEnd"/>
      <w:r w:rsidRPr="00170677">
        <w:rPr>
          <w:rFonts w:ascii="Arial" w:hAnsi="Arial" w:cs="Arial"/>
        </w:rPr>
        <w:t>, D. &amp; Frey, D. (2016). Psychologische Reaktanz. 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Style w:val="Hervorhebung"/>
          <w:rFonts w:ascii="Arial" w:hAnsi="Arial" w:cs="Arial"/>
          <w:i w:val="0"/>
        </w:rPr>
        <w:t xml:space="preserve"> Enzyklopädie der Psychologie: Sozialpsychologie. </w:t>
      </w:r>
      <w:proofErr w:type="spellStart"/>
      <w:r w:rsidRPr="00170677">
        <w:rPr>
          <w:rStyle w:val="Hervorhebung"/>
          <w:rFonts w:ascii="Arial" w:hAnsi="Arial" w:cs="Arial"/>
          <w:i w:val="0"/>
        </w:rPr>
        <w:t>Bd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 2: Soziale Motive und Soziale Einstellungen. </w:t>
      </w:r>
      <w:r w:rsidRPr="00170677">
        <w:rPr>
          <w:rFonts w:ascii="Arial" w:hAnsi="Arial"/>
          <w:lang w:eastAsia="de-DE"/>
        </w:rPr>
        <w:t xml:space="preserve">31-48. Göttingen: </w:t>
      </w:r>
      <w:proofErr w:type="spellStart"/>
      <w:r w:rsidRPr="00170677">
        <w:rPr>
          <w:rFonts w:ascii="Arial" w:hAnsi="Arial"/>
          <w:lang w:eastAsia="de-DE"/>
        </w:rPr>
        <w:t>Hogr</w:t>
      </w:r>
      <w:r w:rsidRPr="00170677">
        <w:rPr>
          <w:rFonts w:ascii="Arial" w:hAnsi="Arial"/>
          <w:lang w:eastAsia="de-DE"/>
        </w:rPr>
        <w:t>e</w:t>
      </w:r>
      <w:r w:rsidRPr="00170677">
        <w:rPr>
          <w:rFonts w:ascii="Arial" w:hAnsi="Arial"/>
          <w:lang w:eastAsia="de-DE"/>
        </w:rPr>
        <w:t>fe</w:t>
      </w:r>
      <w:proofErr w:type="spellEnd"/>
      <w:r w:rsidRPr="00170677">
        <w:rPr>
          <w:rFonts w:ascii="Arial" w:hAnsi="Arial"/>
          <w:lang w:eastAsia="de-DE"/>
        </w:rPr>
        <w:t xml:space="preserve">. </w:t>
      </w:r>
    </w:p>
    <w:p w:rsidR="00091D64" w:rsidRPr="00170677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vantGardeITCbyBT-Book" w:hAnsi="AvantGardeITCbyBT-Book" w:cs="AvantGardeITCbyBT-Book"/>
          <w:lang w:eastAsia="de-DE"/>
        </w:rPr>
      </w:pPr>
      <w:r w:rsidRPr="00170677">
        <w:rPr>
          <w:rFonts w:ascii="Arial" w:hAnsi="Arial" w:cs="Arial"/>
          <w:lang w:eastAsia="de-DE"/>
        </w:rPr>
        <w:t xml:space="preserve">Hauser, A., Frey, D. &amp; Bierhoff, H.W. (2016). </w:t>
      </w:r>
      <w:r w:rsidRPr="00170677">
        <w:rPr>
          <w:rFonts w:ascii="Arial" w:eastAsia="Arial" w:hAnsi="Arial" w:cs="Arial"/>
        </w:rPr>
        <w:t>Was die Psychologie im Innersten zusamme</w:t>
      </w:r>
      <w:r w:rsidRPr="00170677">
        <w:rPr>
          <w:rFonts w:ascii="Arial" w:eastAsia="Arial" w:hAnsi="Arial" w:cs="Arial"/>
        </w:rPr>
        <w:t>n</w:t>
      </w:r>
      <w:r w:rsidRPr="00170677">
        <w:rPr>
          <w:rFonts w:ascii="Arial" w:eastAsia="Arial" w:hAnsi="Arial" w:cs="Arial"/>
        </w:rPr>
        <w:t>hält: Leben und Werk des Kurt Lewin</w:t>
      </w:r>
      <w:r w:rsidRPr="00170677">
        <w:rPr>
          <w:rFonts w:ascii="Arial" w:hAnsi="Arial" w:cs="Arial"/>
          <w:lang w:eastAsia="de-DE"/>
        </w:rPr>
        <w:t xml:space="preserve">. </w:t>
      </w:r>
      <w:r w:rsidRPr="00170677">
        <w:rPr>
          <w:rFonts w:ascii="Arial" w:hAnsi="Arial" w:cs="Arial"/>
        </w:rPr>
        <w:t>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Fonts w:ascii="Arial" w:hAnsi="Arial" w:cs="Arial"/>
          <w:lang w:eastAsia="de-DE"/>
        </w:rPr>
        <w:t xml:space="preserve"> Enzyklopädie der Psychologie - Sozialpsychologie. </w:t>
      </w:r>
      <w:proofErr w:type="spellStart"/>
      <w:r w:rsidRPr="00170677">
        <w:rPr>
          <w:rFonts w:ascii="Arial" w:hAnsi="Arial" w:cs="Arial"/>
          <w:lang w:eastAsia="de-DE"/>
        </w:rPr>
        <w:t>Bd</w:t>
      </w:r>
      <w:proofErr w:type="spellEnd"/>
      <w:r w:rsidRPr="00170677">
        <w:rPr>
          <w:rFonts w:ascii="Arial" w:hAnsi="Arial" w:cs="Arial"/>
          <w:lang w:eastAsia="de-DE"/>
        </w:rPr>
        <w:t xml:space="preserve"> 1: Selbst und soziale Kognition. 55-74. Götti</w:t>
      </w:r>
      <w:r w:rsidRPr="00170677">
        <w:rPr>
          <w:rFonts w:ascii="Arial" w:hAnsi="Arial" w:cs="Arial"/>
          <w:lang w:eastAsia="de-DE"/>
        </w:rPr>
        <w:t>n</w:t>
      </w:r>
      <w:r w:rsidRPr="00170677">
        <w:rPr>
          <w:rFonts w:ascii="Arial" w:hAnsi="Arial" w:cs="Arial"/>
          <w:lang w:eastAsia="de-DE"/>
        </w:rPr>
        <w:t xml:space="preserve">gen: </w:t>
      </w:r>
      <w:proofErr w:type="spellStart"/>
      <w:r w:rsidRPr="00170677">
        <w:rPr>
          <w:rFonts w:ascii="Arial" w:hAnsi="Arial" w:cs="Arial"/>
          <w:lang w:eastAsia="de-DE"/>
        </w:rPr>
        <w:t>Hogrefe</w:t>
      </w:r>
      <w:proofErr w:type="spellEnd"/>
      <w:r w:rsidRPr="00170677">
        <w:rPr>
          <w:rFonts w:ascii="Arial" w:hAnsi="Arial" w:cs="Arial"/>
          <w:lang w:eastAsia="de-DE"/>
        </w:rPr>
        <w:t>.</w:t>
      </w:r>
    </w:p>
    <w:p w:rsidR="00091D64" w:rsidRPr="00170677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vantGardeITCbyBT-Book" w:hAnsi="AvantGardeITCbyBT-Book" w:cs="AvantGardeITCbyBT-Book"/>
          <w:lang w:eastAsia="de-DE"/>
        </w:rPr>
      </w:pPr>
      <w:proofErr w:type="spellStart"/>
      <w:r w:rsidRPr="00170677">
        <w:rPr>
          <w:rFonts w:ascii="AvantGardeITCbyBT-Book" w:hAnsi="AvantGardeITCbyBT-Book" w:cs="AvantGardeITCbyBT-Book"/>
          <w:lang w:eastAsia="de-DE"/>
        </w:rPr>
        <w:t>Kuonath</w:t>
      </w:r>
      <w:proofErr w:type="spellEnd"/>
      <w:r w:rsidRPr="00170677">
        <w:rPr>
          <w:rFonts w:ascii="AvantGardeITCbyBT-Book" w:hAnsi="AvantGardeITCbyBT-Book" w:cs="AvantGardeITCbyBT-Book"/>
          <w:lang w:eastAsia="de-DE"/>
        </w:rPr>
        <w:t>, A., Frey, D. &amp; Schmidt-Huber, M. (2016). Selbstwert</w:t>
      </w:r>
      <w:r w:rsidRPr="00170677">
        <w:rPr>
          <w:rFonts w:ascii="Arial" w:hAnsi="Arial" w:cs="Arial"/>
          <w:lang w:eastAsia="de-DE"/>
        </w:rPr>
        <w:t xml:space="preserve">. </w:t>
      </w:r>
      <w:r w:rsidRPr="00170677">
        <w:rPr>
          <w:rFonts w:ascii="Arial" w:hAnsi="Arial" w:cs="Arial"/>
        </w:rPr>
        <w:t>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Fonts w:ascii="Arial" w:hAnsi="Arial" w:cs="Arial"/>
          <w:lang w:eastAsia="de-DE"/>
        </w:rPr>
        <w:t xml:space="preserve"> E</w:t>
      </w:r>
      <w:r w:rsidRPr="00170677">
        <w:rPr>
          <w:rFonts w:ascii="Arial" w:hAnsi="Arial" w:cs="Arial"/>
          <w:lang w:eastAsia="de-DE"/>
        </w:rPr>
        <w:t>n</w:t>
      </w:r>
      <w:r w:rsidRPr="00170677">
        <w:rPr>
          <w:rFonts w:ascii="Arial" w:hAnsi="Arial" w:cs="Arial"/>
          <w:lang w:eastAsia="de-DE"/>
        </w:rPr>
        <w:t xml:space="preserve">zyklopädie der Psychologie – Sozialpsychologie. </w:t>
      </w:r>
      <w:proofErr w:type="spellStart"/>
      <w:r w:rsidRPr="00170677">
        <w:rPr>
          <w:rFonts w:ascii="Arial" w:hAnsi="Arial" w:cs="Arial"/>
          <w:lang w:eastAsia="de-DE"/>
        </w:rPr>
        <w:t>Bd</w:t>
      </w:r>
      <w:proofErr w:type="spellEnd"/>
      <w:r w:rsidRPr="00170677">
        <w:rPr>
          <w:rFonts w:ascii="Arial" w:hAnsi="Arial" w:cs="Arial"/>
          <w:lang w:eastAsia="de-DE"/>
        </w:rPr>
        <w:t xml:space="preserve"> 1: Selbst und soziale Kognition. 213-232. Göttingen: </w:t>
      </w:r>
      <w:proofErr w:type="spellStart"/>
      <w:r w:rsidRPr="00170677">
        <w:rPr>
          <w:rFonts w:ascii="Arial" w:hAnsi="Arial" w:cs="Arial"/>
          <w:lang w:eastAsia="de-DE"/>
        </w:rPr>
        <w:t>Hogrefe</w:t>
      </w:r>
      <w:proofErr w:type="spellEnd"/>
      <w:r w:rsidRPr="00170677">
        <w:rPr>
          <w:rFonts w:ascii="Arial" w:hAnsi="Arial" w:cs="Arial"/>
          <w:lang w:eastAsia="de-DE"/>
        </w:rPr>
        <w:t>.</w:t>
      </w:r>
      <w:r w:rsidRPr="00170677">
        <w:rPr>
          <w:rFonts w:ascii="AvantGardeITCbyBT-Book" w:hAnsi="AvantGardeITCbyBT-Book" w:cs="AvantGardeITCbyBT-Book"/>
          <w:lang w:eastAsia="de-DE"/>
        </w:rPr>
        <w:t xml:space="preserve"> </w:t>
      </w:r>
    </w:p>
    <w:p w:rsidR="00091D64" w:rsidRPr="00170677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Style w:val="Hervorhebung"/>
          <w:rFonts w:ascii="Arial" w:hAnsi="Arial" w:cs="Arial"/>
          <w:i w:val="0"/>
        </w:rPr>
      </w:pPr>
      <w:r w:rsidRPr="00170677">
        <w:rPr>
          <w:rFonts w:ascii="Arial" w:hAnsi="Arial" w:cs="Arial"/>
          <w:lang w:eastAsia="de-DE"/>
        </w:rPr>
        <w:t xml:space="preserve">Lermer, E., Raue, M., &amp; Frey, D. (2016). Risikowahrnehmung und Risikoverhalten. </w:t>
      </w:r>
      <w:r w:rsidRPr="00170677">
        <w:rPr>
          <w:rFonts w:ascii="Arial" w:hAnsi="Arial" w:cs="Arial"/>
        </w:rPr>
        <w:t>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Style w:val="Hervorhebung"/>
          <w:rFonts w:ascii="Arial" w:hAnsi="Arial" w:cs="Arial"/>
          <w:i w:val="0"/>
        </w:rPr>
        <w:t xml:space="preserve"> Enzyklopädie der Psychologie: Sozialpsychologie. </w:t>
      </w:r>
      <w:proofErr w:type="spellStart"/>
      <w:r w:rsidRPr="00170677">
        <w:rPr>
          <w:rStyle w:val="Hervorhebung"/>
          <w:rFonts w:ascii="Arial" w:hAnsi="Arial" w:cs="Arial"/>
          <w:i w:val="0"/>
        </w:rPr>
        <w:t>Bd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 2: Soziale Motive und S</w:t>
      </w:r>
      <w:r w:rsidRPr="00170677">
        <w:rPr>
          <w:rStyle w:val="Hervorhebung"/>
          <w:rFonts w:ascii="Arial" w:hAnsi="Arial" w:cs="Arial"/>
          <w:i w:val="0"/>
        </w:rPr>
        <w:t>o</w:t>
      </w:r>
      <w:r w:rsidRPr="00170677">
        <w:rPr>
          <w:rStyle w:val="Hervorhebung"/>
          <w:rFonts w:ascii="Arial" w:hAnsi="Arial" w:cs="Arial"/>
          <w:i w:val="0"/>
        </w:rPr>
        <w:t xml:space="preserve">ziale Einstellungen. 535-569. Göttingen: </w:t>
      </w:r>
      <w:proofErr w:type="spellStart"/>
      <w:r w:rsidRPr="00170677">
        <w:rPr>
          <w:rStyle w:val="Hervorhebung"/>
          <w:rFonts w:ascii="Arial" w:hAnsi="Arial" w:cs="Arial"/>
          <w:i w:val="0"/>
        </w:rPr>
        <w:t>Hogrefe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. </w:t>
      </w:r>
    </w:p>
    <w:p w:rsidR="00091D64" w:rsidRPr="00170677" w:rsidRDefault="00091D64" w:rsidP="00091D64">
      <w:pPr>
        <w:pStyle w:val="StandardWeb"/>
        <w:spacing w:before="0" w:afterLines="5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170677">
        <w:rPr>
          <w:rFonts w:ascii="Arial" w:hAnsi="Arial" w:cs="Arial"/>
          <w:sz w:val="20"/>
          <w:szCs w:val="20"/>
        </w:rPr>
        <w:t xml:space="preserve">Lermer, E., Streicher, B., Sachs, R., Raue, M., &amp; Frey, D. (2016). </w:t>
      </w:r>
      <w:r w:rsidRPr="00170677">
        <w:rPr>
          <w:rFonts w:ascii="Arial" w:hAnsi="Arial" w:cs="Arial"/>
          <w:sz w:val="20"/>
          <w:szCs w:val="20"/>
          <w:lang w:val="en-US"/>
        </w:rPr>
        <w:t>Thinking concretely i</w:t>
      </w:r>
      <w:r w:rsidRPr="00170677">
        <w:rPr>
          <w:rFonts w:ascii="Arial" w:hAnsi="Arial" w:cs="Arial"/>
          <w:sz w:val="20"/>
          <w:szCs w:val="20"/>
          <w:lang w:val="en-US"/>
        </w:rPr>
        <w:t>n</w:t>
      </w:r>
      <w:r w:rsidRPr="00170677">
        <w:rPr>
          <w:rFonts w:ascii="Arial" w:hAnsi="Arial" w:cs="Arial"/>
          <w:sz w:val="20"/>
          <w:szCs w:val="20"/>
          <w:lang w:val="en-US"/>
        </w:rPr>
        <w:t xml:space="preserve">creases the perceived likelihood of risks: The effect of construal level on risk estimation. </w:t>
      </w:r>
      <w:proofErr w:type="spellStart"/>
      <w:r w:rsidRPr="00170677">
        <w:rPr>
          <w:rStyle w:val="Hervorhebung"/>
          <w:rFonts w:ascii="Arial" w:hAnsi="Arial" w:cs="Arial"/>
          <w:i w:val="0"/>
          <w:sz w:val="20"/>
          <w:szCs w:val="20"/>
        </w:rPr>
        <w:t>Risk</w:t>
      </w:r>
      <w:proofErr w:type="spellEnd"/>
      <w:r w:rsidRPr="00170677">
        <w:rPr>
          <w:rStyle w:val="Hervorhebung"/>
          <w:rFonts w:ascii="Arial" w:hAnsi="Arial" w:cs="Arial"/>
          <w:i w:val="0"/>
          <w:sz w:val="20"/>
          <w:szCs w:val="20"/>
        </w:rPr>
        <w:t xml:space="preserve"> Analysis</w:t>
      </w:r>
      <w:r w:rsidRPr="00170677">
        <w:rPr>
          <w:rFonts w:ascii="Arial" w:hAnsi="Arial" w:cs="Arial"/>
          <w:b/>
          <w:sz w:val="20"/>
          <w:szCs w:val="20"/>
        </w:rPr>
        <w:t xml:space="preserve">, </w:t>
      </w:r>
      <w:r w:rsidRPr="00170677">
        <w:rPr>
          <w:rStyle w:val="Hervorhebung"/>
          <w:rFonts w:ascii="Arial" w:hAnsi="Arial" w:cs="Arial"/>
          <w:i w:val="0"/>
          <w:sz w:val="20"/>
          <w:szCs w:val="20"/>
        </w:rPr>
        <w:t>36</w:t>
      </w:r>
      <w:r w:rsidRPr="00170677">
        <w:rPr>
          <w:rFonts w:ascii="Arial" w:hAnsi="Arial" w:cs="Arial"/>
          <w:b/>
          <w:sz w:val="20"/>
          <w:szCs w:val="20"/>
        </w:rPr>
        <w:t>,</w:t>
      </w:r>
      <w:r w:rsidRPr="00170677">
        <w:rPr>
          <w:rFonts w:ascii="Arial" w:hAnsi="Arial" w:cs="Arial"/>
          <w:sz w:val="20"/>
          <w:szCs w:val="20"/>
        </w:rPr>
        <w:t xml:space="preserve"> 623-637. </w:t>
      </w:r>
      <w:proofErr w:type="spellStart"/>
      <w:r w:rsidRPr="00170677">
        <w:rPr>
          <w:rFonts w:ascii="Arial" w:hAnsi="Arial" w:cs="Arial"/>
          <w:sz w:val="20"/>
          <w:szCs w:val="20"/>
        </w:rPr>
        <w:t>doi</w:t>
      </w:r>
      <w:proofErr w:type="spellEnd"/>
      <w:r w:rsidRPr="00170677">
        <w:rPr>
          <w:rFonts w:ascii="Arial" w:hAnsi="Arial" w:cs="Arial"/>
          <w:sz w:val="20"/>
          <w:szCs w:val="20"/>
        </w:rPr>
        <w:t xml:space="preserve">: </w:t>
      </w:r>
      <w:hyperlink r:id="rId6" w:tgtFrame="_blank" w:history="1">
        <w:r w:rsidRPr="00170677">
          <w:rPr>
            <w:rStyle w:val="Hyperlink"/>
            <w:rFonts w:ascii="Arial" w:hAnsi="Arial" w:cs="Arial"/>
            <w:sz w:val="20"/>
            <w:szCs w:val="20"/>
          </w:rPr>
          <w:t>10.1111/risa.12445</w:t>
        </w:r>
      </w:hyperlink>
      <w:r w:rsidRPr="00170677">
        <w:rPr>
          <w:rFonts w:ascii="Arial" w:hAnsi="Arial" w:cs="Arial"/>
          <w:sz w:val="20"/>
          <w:szCs w:val="20"/>
        </w:rPr>
        <w:t xml:space="preserve"> </w:t>
      </w:r>
    </w:p>
    <w:p w:rsidR="00091D64" w:rsidRPr="00170677" w:rsidRDefault="00091D64" w:rsidP="00091D64">
      <w:pPr>
        <w:autoSpaceDE w:val="0"/>
        <w:autoSpaceDN w:val="0"/>
        <w:adjustRightInd w:val="0"/>
        <w:spacing w:afterLines="50" w:after="120"/>
        <w:ind w:left="567" w:hanging="567"/>
        <w:rPr>
          <w:rFonts w:ascii="Arial" w:hAnsi="Arial" w:cs="Arial"/>
          <w:lang w:eastAsia="de-DE"/>
        </w:rPr>
      </w:pPr>
      <w:r w:rsidRPr="00170677">
        <w:rPr>
          <w:rFonts w:ascii="Arial" w:hAnsi="Arial" w:cs="Arial"/>
          <w:lang w:eastAsia="de-DE"/>
        </w:rPr>
        <w:t xml:space="preserve">Lermer, E., Streicher, B., Sachs, R., Raue, M., &amp; Frey, D. (2016). </w:t>
      </w:r>
      <w:proofErr w:type="gramStart"/>
      <w:r w:rsidRPr="00170677">
        <w:rPr>
          <w:rFonts w:ascii="Arial" w:hAnsi="Arial" w:cs="Arial"/>
          <w:lang w:val="en-US" w:eastAsia="de-DE"/>
        </w:rPr>
        <w:t>The effect of abstract and concrete thinking on risk-taking behavior in women and men.</w:t>
      </w:r>
      <w:proofErr w:type="gramEnd"/>
      <w:r w:rsidRPr="00170677">
        <w:rPr>
          <w:rFonts w:ascii="Arial" w:hAnsi="Arial" w:cs="Arial"/>
          <w:lang w:val="en-US" w:eastAsia="de-DE"/>
        </w:rPr>
        <w:t xml:space="preserve"> </w:t>
      </w:r>
      <w:r w:rsidRPr="00170677">
        <w:rPr>
          <w:rFonts w:ascii="Arial" w:hAnsi="Arial" w:cs="Arial"/>
          <w:i/>
          <w:lang w:eastAsia="de-DE"/>
        </w:rPr>
        <w:t>SAGE Open</w:t>
      </w:r>
      <w:r w:rsidRPr="00170677">
        <w:rPr>
          <w:rFonts w:ascii="Arial" w:hAnsi="Arial" w:cs="Arial"/>
          <w:lang w:eastAsia="de-DE"/>
        </w:rPr>
        <w:t xml:space="preserve">, </w:t>
      </w:r>
      <w:r w:rsidRPr="00170677">
        <w:rPr>
          <w:rFonts w:ascii="Arial" w:hAnsi="Arial" w:cs="Arial"/>
          <w:i/>
          <w:lang w:eastAsia="de-DE"/>
        </w:rPr>
        <w:t>1-4</w:t>
      </w:r>
      <w:r w:rsidRPr="00170677">
        <w:rPr>
          <w:rFonts w:ascii="Arial" w:hAnsi="Arial" w:cs="Arial"/>
          <w:lang w:eastAsia="de-DE"/>
        </w:rPr>
        <w:t xml:space="preserve">. </w:t>
      </w:r>
      <w:proofErr w:type="spellStart"/>
      <w:r w:rsidRPr="00170677">
        <w:rPr>
          <w:rFonts w:ascii="Arial" w:hAnsi="Arial" w:cs="Arial"/>
          <w:lang w:eastAsia="de-DE"/>
        </w:rPr>
        <w:t>doi</w:t>
      </w:r>
      <w:proofErr w:type="spellEnd"/>
      <w:r w:rsidRPr="00170677">
        <w:rPr>
          <w:rFonts w:ascii="Arial" w:hAnsi="Arial" w:cs="Arial"/>
          <w:lang w:eastAsia="de-DE"/>
        </w:rPr>
        <w:t>: 10.1177/2158244016666127</w:t>
      </w:r>
    </w:p>
    <w:p w:rsidR="00091D64" w:rsidRPr="00170677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 w:cs="Arial"/>
          <w:lang w:eastAsia="de-DE"/>
        </w:rPr>
      </w:pPr>
      <w:proofErr w:type="spellStart"/>
      <w:r w:rsidRPr="00170677">
        <w:rPr>
          <w:rFonts w:ascii="Arial" w:hAnsi="Arial" w:cs="Arial"/>
          <w:lang w:eastAsia="de-DE"/>
        </w:rPr>
        <w:t>Netzel</w:t>
      </w:r>
      <w:proofErr w:type="spellEnd"/>
      <w:r w:rsidRPr="00170677">
        <w:rPr>
          <w:rFonts w:ascii="Arial" w:hAnsi="Arial" w:cs="Arial"/>
          <w:lang w:eastAsia="de-DE"/>
        </w:rPr>
        <w:t>, J., Haas, K., Frey, D. (2016). Ethische Führung an Schulen - Leistung, Wertschätzung und Persönlichkeitsentwicklung verbinden. In: Schulleitung und Schulentwic</w:t>
      </w:r>
      <w:r w:rsidRPr="00170677">
        <w:rPr>
          <w:rFonts w:ascii="Arial" w:hAnsi="Arial" w:cs="Arial"/>
          <w:lang w:eastAsia="de-DE"/>
        </w:rPr>
        <w:t>k</w:t>
      </w:r>
      <w:r w:rsidRPr="00170677">
        <w:rPr>
          <w:rFonts w:ascii="Arial" w:hAnsi="Arial" w:cs="Arial"/>
          <w:lang w:eastAsia="de-DE"/>
        </w:rPr>
        <w:t xml:space="preserve">lung. Stuttgart: RAABE. </w:t>
      </w:r>
    </w:p>
    <w:p w:rsidR="00091D64" w:rsidRPr="00170677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 w:cs="Arial"/>
          <w:lang w:eastAsia="de-DE"/>
        </w:rPr>
      </w:pPr>
      <w:proofErr w:type="spellStart"/>
      <w:r w:rsidRPr="00170677">
        <w:rPr>
          <w:rFonts w:ascii="Arial" w:hAnsi="Arial" w:cs="Arial"/>
          <w:lang w:eastAsia="de-DE"/>
        </w:rPr>
        <w:t>Niesta</w:t>
      </w:r>
      <w:proofErr w:type="spellEnd"/>
      <w:r w:rsidRPr="00170677">
        <w:rPr>
          <w:rFonts w:ascii="Arial" w:hAnsi="Arial" w:cs="Arial"/>
          <w:lang w:eastAsia="de-DE"/>
        </w:rPr>
        <w:t xml:space="preserve">-Kayser, D., </w:t>
      </w:r>
      <w:proofErr w:type="spellStart"/>
      <w:r w:rsidRPr="00170677">
        <w:rPr>
          <w:rFonts w:ascii="Arial" w:hAnsi="Arial" w:cs="Arial"/>
          <w:lang w:eastAsia="de-DE"/>
        </w:rPr>
        <w:t>Agthe</w:t>
      </w:r>
      <w:proofErr w:type="spellEnd"/>
      <w:r w:rsidRPr="00170677">
        <w:rPr>
          <w:rFonts w:ascii="Arial" w:hAnsi="Arial" w:cs="Arial"/>
          <w:lang w:eastAsia="de-DE"/>
        </w:rPr>
        <w:t>, M. &amp; Frey, D. (2016). Wie Integration gelingen kann. Ps</w:t>
      </w:r>
      <w:r w:rsidRPr="00170677">
        <w:rPr>
          <w:rFonts w:ascii="Arial" w:hAnsi="Arial" w:cs="Arial"/>
          <w:lang w:eastAsia="de-DE"/>
        </w:rPr>
        <w:t>y</w:t>
      </w:r>
      <w:r w:rsidRPr="00170677">
        <w:rPr>
          <w:rFonts w:ascii="Arial" w:hAnsi="Arial" w:cs="Arial"/>
          <w:lang w:eastAsia="de-DE"/>
        </w:rPr>
        <w:t>chologie Heute, Jg. 43, 3, S. 36-40.</w:t>
      </w:r>
    </w:p>
    <w:p w:rsidR="00091D64" w:rsidRPr="00170677" w:rsidRDefault="00091D64" w:rsidP="00091D64">
      <w:pPr>
        <w:spacing w:afterLines="120" w:after="288"/>
        <w:ind w:left="567" w:hanging="567"/>
        <w:rPr>
          <w:rFonts w:ascii="Arial" w:hAnsi="Arial" w:cs="Arial"/>
        </w:rPr>
      </w:pPr>
      <w:proofErr w:type="spellStart"/>
      <w:r w:rsidRPr="00170677">
        <w:rPr>
          <w:rFonts w:ascii="Arial" w:hAnsi="Arial" w:cs="Arial"/>
        </w:rPr>
        <w:t>Niesta</w:t>
      </w:r>
      <w:proofErr w:type="spellEnd"/>
      <w:r w:rsidRPr="00170677">
        <w:rPr>
          <w:rFonts w:ascii="Arial" w:hAnsi="Arial" w:cs="Arial"/>
        </w:rPr>
        <w:t xml:space="preserve"> Kayser, D., Frey, D., Kirsch, F., &amp; Brandstätter, V. (2016). Zivilcourage. In H.-W. Bierhoff &amp; D. Frey (Hrsg.).</w:t>
      </w:r>
      <w:r w:rsidRPr="00170677">
        <w:rPr>
          <w:rStyle w:val="Hervorhebung"/>
          <w:rFonts w:ascii="Arial" w:hAnsi="Arial" w:cs="Arial"/>
        </w:rPr>
        <w:t xml:space="preserve"> </w:t>
      </w:r>
      <w:r w:rsidRPr="00170677">
        <w:rPr>
          <w:rStyle w:val="Hervorhebung"/>
          <w:rFonts w:ascii="Arial" w:hAnsi="Arial" w:cs="Arial"/>
          <w:i w:val="0"/>
        </w:rPr>
        <w:t xml:space="preserve">Enzyklopädie der Psychologie: Sozialpsychologie. </w:t>
      </w:r>
      <w:proofErr w:type="spellStart"/>
      <w:r w:rsidRPr="00170677">
        <w:rPr>
          <w:rStyle w:val="Hervorhebung"/>
          <w:rFonts w:ascii="Arial" w:hAnsi="Arial" w:cs="Arial"/>
          <w:i w:val="0"/>
        </w:rPr>
        <w:t>Bd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 2: Soziale M</w:t>
      </w:r>
      <w:r w:rsidRPr="00170677">
        <w:rPr>
          <w:rStyle w:val="Hervorhebung"/>
          <w:rFonts w:ascii="Arial" w:hAnsi="Arial" w:cs="Arial"/>
          <w:i w:val="0"/>
        </w:rPr>
        <w:t>o</w:t>
      </w:r>
      <w:r w:rsidRPr="00170677">
        <w:rPr>
          <w:rStyle w:val="Hervorhebung"/>
          <w:rFonts w:ascii="Arial" w:hAnsi="Arial" w:cs="Arial"/>
          <w:i w:val="0"/>
        </w:rPr>
        <w:t>tive und Soziale Einstellungen</w:t>
      </w:r>
      <w:r w:rsidRPr="00170677">
        <w:rPr>
          <w:rFonts w:ascii="Arial" w:hAnsi="Arial" w:cs="Arial"/>
        </w:rPr>
        <w:t xml:space="preserve">. 255-275.  Göttingen: </w:t>
      </w:r>
      <w:proofErr w:type="spellStart"/>
      <w:r w:rsidRPr="00170677">
        <w:rPr>
          <w:rFonts w:ascii="Arial" w:hAnsi="Arial" w:cs="Arial"/>
        </w:rPr>
        <w:t>Hogrefe</w:t>
      </w:r>
      <w:proofErr w:type="spellEnd"/>
      <w:r w:rsidRPr="00170677">
        <w:rPr>
          <w:rFonts w:ascii="Arial" w:hAnsi="Arial" w:cs="Arial"/>
        </w:rPr>
        <w:t xml:space="preserve">. </w:t>
      </w:r>
    </w:p>
    <w:p w:rsidR="00091D64" w:rsidRPr="00170677" w:rsidRDefault="00091D64" w:rsidP="00091D64">
      <w:pPr>
        <w:spacing w:afterLines="120" w:after="288"/>
        <w:ind w:left="567" w:hanging="567"/>
        <w:rPr>
          <w:rFonts w:ascii="Arial" w:hAnsi="Arial" w:cs="Arial"/>
        </w:rPr>
      </w:pPr>
      <w:proofErr w:type="spellStart"/>
      <w:r w:rsidRPr="00170677">
        <w:rPr>
          <w:rFonts w:ascii="Arial" w:hAnsi="Arial" w:cs="Arial"/>
        </w:rPr>
        <w:t>Niesta</w:t>
      </w:r>
      <w:proofErr w:type="spellEnd"/>
      <w:r w:rsidRPr="00170677">
        <w:rPr>
          <w:rFonts w:ascii="Arial" w:hAnsi="Arial" w:cs="Arial"/>
        </w:rPr>
        <w:t xml:space="preserve">-Kayser, D., </w:t>
      </w:r>
      <w:proofErr w:type="spellStart"/>
      <w:r w:rsidRPr="00170677">
        <w:rPr>
          <w:rFonts w:ascii="Arial" w:hAnsi="Arial" w:cs="Arial"/>
        </w:rPr>
        <w:t>Graupmann</w:t>
      </w:r>
      <w:proofErr w:type="spellEnd"/>
      <w:r w:rsidRPr="00170677">
        <w:rPr>
          <w:rFonts w:ascii="Arial" w:hAnsi="Arial" w:cs="Arial"/>
        </w:rPr>
        <w:t xml:space="preserve">, V., </w:t>
      </w:r>
      <w:proofErr w:type="spellStart"/>
      <w:r w:rsidRPr="00170677">
        <w:rPr>
          <w:rFonts w:ascii="Arial" w:hAnsi="Arial" w:cs="Arial"/>
        </w:rPr>
        <w:t>Fryer</w:t>
      </w:r>
      <w:proofErr w:type="spellEnd"/>
      <w:r w:rsidRPr="00170677">
        <w:rPr>
          <w:rFonts w:ascii="Arial" w:hAnsi="Arial" w:cs="Arial"/>
        </w:rPr>
        <w:t xml:space="preserve">, J.W. &amp; Frey, D. (2016). </w:t>
      </w:r>
      <w:r w:rsidRPr="00170677">
        <w:rPr>
          <w:rFonts w:ascii="Arial" w:hAnsi="Arial" w:cs="Arial"/>
          <w:lang w:val="en-US"/>
        </w:rPr>
        <w:t>Threat to freedom and the detr</w:t>
      </w:r>
      <w:r w:rsidRPr="00170677">
        <w:rPr>
          <w:rFonts w:ascii="Arial" w:hAnsi="Arial" w:cs="Arial"/>
          <w:lang w:val="en-US"/>
        </w:rPr>
        <w:t>i</w:t>
      </w:r>
      <w:r w:rsidRPr="00170677">
        <w:rPr>
          <w:rFonts w:ascii="Arial" w:hAnsi="Arial" w:cs="Arial"/>
          <w:lang w:val="en-US"/>
        </w:rPr>
        <w:t xml:space="preserve">mental effect of avoidance goal frames: Reactance as a mediating variable. </w:t>
      </w:r>
      <w:r w:rsidRPr="00170677">
        <w:rPr>
          <w:rFonts w:ascii="Arial" w:hAnsi="Arial" w:cs="Arial"/>
        </w:rPr>
        <w:t xml:space="preserve">Frontiers in </w:t>
      </w:r>
      <w:proofErr w:type="spellStart"/>
      <w:r w:rsidRPr="00170677">
        <w:rPr>
          <w:rFonts w:ascii="Arial" w:hAnsi="Arial" w:cs="Arial"/>
        </w:rPr>
        <w:t>Psych</w:t>
      </w:r>
      <w:r w:rsidRPr="00170677">
        <w:rPr>
          <w:rFonts w:ascii="Arial" w:hAnsi="Arial" w:cs="Arial"/>
        </w:rPr>
        <w:t>o</w:t>
      </w:r>
      <w:r w:rsidRPr="00170677">
        <w:rPr>
          <w:rFonts w:ascii="Arial" w:hAnsi="Arial" w:cs="Arial"/>
        </w:rPr>
        <w:t>logy</w:t>
      </w:r>
      <w:proofErr w:type="spellEnd"/>
      <w:r w:rsidRPr="00170677">
        <w:rPr>
          <w:rFonts w:ascii="Arial" w:hAnsi="Arial" w:cs="Arial"/>
        </w:rPr>
        <w:t xml:space="preserve">. </w:t>
      </w:r>
      <w:r w:rsidRPr="00170677">
        <w:rPr>
          <w:rFonts w:ascii="Arial" w:hAnsi="Arial" w:cs="Arial"/>
          <w:lang w:eastAsia="de-DE"/>
        </w:rPr>
        <w:t>DOI: 10.3389/fpsyg.2016.00632.</w:t>
      </w:r>
    </w:p>
    <w:p w:rsidR="00091D64" w:rsidRPr="00170677" w:rsidRDefault="00091D64" w:rsidP="00091D64">
      <w:pPr>
        <w:spacing w:afterLines="120" w:after="288"/>
        <w:ind w:left="567" w:hanging="567"/>
        <w:rPr>
          <w:rFonts w:ascii="Arial" w:hAnsi="Arial" w:cs="Arial"/>
          <w:lang w:val="en-US"/>
        </w:rPr>
      </w:pPr>
      <w:r w:rsidRPr="00170677">
        <w:rPr>
          <w:rFonts w:ascii="Arial" w:hAnsi="Arial" w:cs="Arial"/>
        </w:rPr>
        <w:t xml:space="preserve">Peter, T. &amp; Frey, D. (2016). Führung in der Produktentwicklung. In U. Lindemann (Hrsg.): Handbuch Produktentwicklung. </w:t>
      </w:r>
      <w:r w:rsidRPr="00170677">
        <w:rPr>
          <w:rFonts w:ascii="Arial" w:hAnsi="Arial" w:cs="Arial"/>
          <w:lang w:val="en-US"/>
        </w:rPr>
        <w:t xml:space="preserve">1013-1025. </w:t>
      </w:r>
      <w:proofErr w:type="spellStart"/>
      <w:r w:rsidRPr="00170677">
        <w:rPr>
          <w:rFonts w:ascii="Arial" w:hAnsi="Arial" w:cs="Arial"/>
          <w:lang w:val="en-US"/>
        </w:rPr>
        <w:t>München</w:t>
      </w:r>
      <w:proofErr w:type="spellEnd"/>
      <w:r w:rsidRPr="00170677">
        <w:rPr>
          <w:rFonts w:ascii="Arial" w:hAnsi="Arial" w:cs="Arial"/>
          <w:lang w:val="en-US"/>
        </w:rPr>
        <w:t xml:space="preserve">: </w:t>
      </w:r>
      <w:proofErr w:type="spellStart"/>
      <w:r w:rsidRPr="00170677">
        <w:rPr>
          <w:rFonts w:ascii="Arial" w:hAnsi="Arial" w:cs="Arial"/>
          <w:lang w:val="en-US"/>
        </w:rPr>
        <w:t>Hanser</w:t>
      </w:r>
      <w:proofErr w:type="spellEnd"/>
      <w:r w:rsidRPr="00170677">
        <w:rPr>
          <w:rFonts w:ascii="Arial" w:hAnsi="Arial" w:cs="Arial"/>
          <w:lang w:val="en-US"/>
        </w:rPr>
        <w:t xml:space="preserve">. </w:t>
      </w:r>
    </w:p>
    <w:p w:rsidR="00091D64" w:rsidRPr="00170677" w:rsidRDefault="00091D64" w:rsidP="00091D64">
      <w:pPr>
        <w:pStyle w:val="StandardWeb"/>
        <w:spacing w:before="0" w:afterLines="120" w:after="288"/>
        <w:ind w:left="567" w:hanging="567"/>
        <w:rPr>
          <w:rFonts w:ascii="Arial" w:hAnsi="Arial" w:cs="Arial"/>
          <w:sz w:val="20"/>
          <w:szCs w:val="20"/>
          <w:lang w:val="en-US" w:eastAsia="de-DE"/>
        </w:rPr>
      </w:pPr>
      <w:proofErr w:type="gramStart"/>
      <w:r w:rsidRPr="00170677">
        <w:rPr>
          <w:rFonts w:ascii="Arial" w:hAnsi="Arial" w:cs="Arial"/>
          <w:sz w:val="20"/>
          <w:szCs w:val="20"/>
          <w:lang w:val="en-US" w:eastAsia="de-DE"/>
        </w:rPr>
        <w:t>Pfundmair, M., Aydin, N. &amp; Frey, D. (2016).</w:t>
      </w:r>
      <w:proofErr w:type="gramEnd"/>
      <w:r w:rsidRPr="00170677">
        <w:rPr>
          <w:rFonts w:ascii="Arial" w:hAnsi="Arial" w:cs="Arial"/>
          <w:sz w:val="20"/>
          <w:szCs w:val="20"/>
          <w:lang w:val="en-US" w:eastAsia="de-DE"/>
        </w:rPr>
        <w:t xml:space="preserve"> Whatever? </w:t>
      </w:r>
      <w:proofErr w:type="gramStart"/>
      <w:r w:rsidRPr="00170677">
        <w:rPr>
          <w:rFonts w:ascii="Arial" w:hAnsi="Arial" w:cs="Arial"/>
          <w:sz w:val="20"/>
          <w:szCs w:val="20"/>
          <w:lang w:val="en-US" w:eastAsia="de-DE"/>
        </w:rPr>
        <w:t xml:space="preserve">The effect </w:t>
      </w:r>
      <w:proofErr w:type="spellStart"/>
      <w:r w:rsidRPr="00170677">
        <w:rPr>
          <w:rFonts w:ascii="Arial" w:hAnsi="Arial" w:cs="Arial"/>
          <w:sz w:val="20"/>
          <w:szCs w:val="20"/>
          <w:lang w:val="en-US" w:eastAsia="de-DE"/>
        </w:rPr>
        <w:t>oft</w:t>
      </w:r>
      <w:proofErr w:type="spellEnd"/>
      <w:r w:rsidRPr="00170677">
        <w:rPr>
          <w:rFonts w:ascii="Arial" w:hAnsi="Arial" w:cs="Arial"/>
          <w:sz w:val="20"/>
          <w:szCs w:val="20"/>
          <w:lang w:val="en-US" w:eastAsia="de-DE"/>
        </w:rPr>
        <w:t xml:space="preserve"> social exclusion on adopting pe</w:t>
      </w:r>
      <w:r w:rsidRPr="00170677">
        <w:rPr>
          <w:rFonts w:ascii="Arial" w:hAnsi="Arial" w:cs="Arial"/>
          <w:sz w:val="20"/>
          <w:szCs w:val="20"/>
          <w:lang w:val="en-US" w:eastAsia="de-DE"/>
        </w:rPr>
        <w:t>r</w:t>
      </w:r>
      <w:r w:rsidRPr="00170677">
        <w:rPr>
          <w:rFonts w:ascii="Arial" w:hAnsi="Arial" w:cs="Arial"/>
          <w:sz w:val="20"/>
          <w:szCs w:val="20"/>
          <w:lang w:val="en-US" w:eastAsia="de-DE"/>
        </w:rPr>
        <w:t>suasive messages.</w:t>
      </w:r>
      <w:proofErr w:type="gramEnd"/>
      <w:r w:rsidRPr="00170677">
        <w:rPr>
          <w:rFonts w:ascii="Arial" w:hAnsi="Arial" w:cs="Arial"/>
          <w:sz w:val="20"/>
          <w:szCs w:val="20"/>
          <w:lang w:val="en-US" w:eastAsia="de-DE"/>
        </w:rPr>
        <w:t xml:space="preserve"> </w:t>
      </w:r>
      <w:proofErr w:type="gramStart"/>
      <w:r w:rsidRPr="00170677">
        <w:rPr>
          <w:rFonts w:ascii="Arial" w:hAnsi="Arial" w:cs="Arial"/>
          <w:sz w:val="20"/>
          <w:szCs w:val="20"/>
          <w:lang w:val="en-US" w:eastAsia="de-DE"/>
        </w:rPr>
        <w:t>The Journal of Social Psychology.</w:t>
      </w:r>
      <w:proofErr w:type="gramEnd"/>
      <w:r w:rsidRPr="00170677">
        <w:rPr>
          <w:rFonts w:ascii="Arial" w:hAnsi="Arial" w:cs="Arial"/>
          <w:sz w:val="20"/>
          <w:szCs w:val="20"/>
          <w:lang w:val="en-US" w:eastAsia="de-DE"/>
        </w:rPr>
        <w:t xml:space="preserve"> (Online-</w:t>
      </w:r>
      <w:proofErr w:type="spellStart"/>
      <w:r w:rsidRPr="00170677">
        <w:rPr>
          <w:rFonts w:ascii="Arial" w:hAnsi="Arial" w:cs="Arial"/>
          <w:sz w:val="20"/>
          <w:szCs w:val="20"/>
          <w:lang w:val="en-US" w:eastAsia="de-DE"/>
        </w:rPr>
        <w:t>Artikel</w:t>
      </w:r>
      <w:proofErr w:type="spellEnd"/>
      <w:r w:rsidRPr="00170677">
        <w:rPr>
          <w:rFonts w:ascii="Arial" w:hAnsi="Arial" w:cs="Arial"/>
          <w:sz w:val="20"/>
          <w:szCs w:val="20"/>
          <w:lang w:val="en-US" w:eastAsia="de-DE"/>
        </w:rPr>
        <w:t xml:space="preserve">) </w:t>
      </w:r>
      <w:proofErr w:type="spellStart"/>
      <w:r w:rsidRPr="00170677">
        <w:rPr>
          <w:rFonts w:ascii="Verdana" w:eastAsia="Times New Roman" w:hAnsi="Verdana" w:cs="Times New Roman"/>
          <w:sz w:val="20"/>
          <w:szCs w:val="20"/>
          <w:lang w:val="en-US"/>
        </w:rPr>
        <w:t>doi</w:t>
      </w:r>
      <w:proofErr w:type="spellEnd"/>
      <w:r w:rsidRPr="00170677">
        <w:rPr>
          <w:rFonts w:ascii="Verdana" w:eastAsia="Times New Roman" w:hAnsi="Verdana" w:cs="Times New Roman"/>
          <w:sz w:val="20"/>
          <w:szCs w:val="20"/>
          <w:lang w:val="en-US"/>
        </w:rPr>
        <w:t>: 10.1080/00224545.2016.1192098</w:t>
      </w:r>
    </w:p>
    <w:p w:rsidR="00091D64" w:rsidRPr="00170677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  <w:lang w:eastAsia="de-DE"/>
        </w:rPr>
      </w:pPr>
      <w:proofErr w:type="gramStart"/>
      <w:r w:rsidRPr="00170677">
        <w:rPr>
          <w:rFonts w:ascii="Arial" w:hAnsi="Arial" w:cs="Arial"/>
          <w:lang w:val="en-US" w:eastAsia="de-DE"/>
        </w:rPr>
        <w:t>Remus, J. &amp; Frey, D. (2016).</w:t>
      </w:r>
      <w:proofErr w:type="gramEnd"/>
      <w:r w:rsidRPr="00170677">
        <w:rPr>
          <w:rFonts w:ascii="Arial" w:hAnsi="Arial" w:cs="Arial"/>
          <w:lang w:val="en-US" w:eastAsia="de-DE"/>
        </w:rPr>
        <w:t xml:space="preserve"> </w:t>
      </w:r>
      <w:r w:rsidRPr="00170677">
        <w:rPr>
          <w:rFonts w:ascii="Arial" w:eastAsia="Arial" w:hAnsi="Arial" w:cs="Arial"/>
        </w:rPr>
        <w:t>Der Wille zum Sinn: Die psychologische Bedeutung der Sin</w:t>
      </w:r>
      <w:r w:rsidRPr="00170677">
        <w:rPr>
          <w:rFonts w:ascii="Arial" w:eastAsia="Arial" w:hAnsi="Arial" w:cs="Arial"/>
        </w:rPr>
        <w:t>n</w:t>
      </w:r>
      <w:r w:rsidRPr="00170677">
        <w:rPr>
          <w:rFonts w:ascii="Arial" w:eastAsia="Arial" w:hAnsi="Arial" w:cs="Arial"/>
        </w:rPr>
        <w:t xml:space="preserve">findung. </w:t>
      </w:r>
      <w:r w:rsidRPr="00170677">
        <w:rPr>
          <w:rFonts w:ascii="Arial" w:hAnsi="Arial" w:cs="Arial"/>
        </w:rPr>
        <w:t>In H.-W. Bierhoff &amp; D. Frey (Hrsg</w:t>
      </w:r>
      <w:r w:rsidRPr="00170677">
        <w:rPr>
          <w:rFonts w:ascii="Arial" w:hAnsi="Arial" w:cs="Arial"/>
          <w:i/>
        </w:rPr>
        <w:t xml:space="preserve">.). </w:t>
      </w:r>
      <w:r w:rsidRPr="00170677">
        <w:rPr>
          <w:rFonts w:ascii="Arial" w:hAnsi="Arial" w:cs="Arial"/>
          <w:lang w:eastAsia="de-DE"/>
        </w:rPr>
        <w:t xml:space="preserve">Enzyklopädie der Psychologie - Sozialpsychologie. </w:t>
      </w:r>
      <w:proofErr w:type="spellStart"/>
      <w:r w:rsidRPr="00170677">
        <w:rPr>
          <w:rFonts w:ascii="Arial" w:hAnsi="Arial" w:cs="Arial"/>
          <w:lang w:eastAsia="de-DE"/>
        </w:rPr>
        <w:t>Bd</w:t>
      </w:r>
      <w:proofErr w:type="spellEnd"/>
      <w:r w:rsidRPr="00170677">
        <w:rPr>
          <w:rFonts w:ascii="Arial" w:hAnsi="Arial" w:cs="Arial"/>
          <w:lang w:eastAsia="de-DE"/>
        </w:rPr>
        <w:t xml:space="preserve"> 1: Selbst und soziale Kognition. 509-531. Göttingen: </w:t>
      </w:r>
      <w:proofErr w:type="spellStart"/>
      <w:r w:rsidRPr="00170677">
        <w:rPr>
          <w:rFonts w:ascii="Arial" w:hAnsi="Arial" w:cs="Arial"/>
          <w:lang w:eastAsia="de-DE"/>
        </w:rPr>
        <w:t>Hogrefe</w:t>
      </w:r>
      <w:proofErr w:type="spellEnd"/>
      <w:r w:rsidRPr="00170677">
        <w:rPr>
          <w:rFonts w:ascii="Arial" w:hAnsi="Arial" w:cs="Arial"/>
          <w:lang w:eastAsia="de-DE"/>
        </w:rPr>
        <w:t>.</w:t>
      </w:r>
      <w:r w:rsidRPr="00170677">
        <w:rPr>
          <w:rFonts w:ascii="Arial" w:hAnsi="Arial" w:cs="Arial"/>
          <w:b/>
          <w:lang w:eastAsia="de-DE"/>
        </w:rPr>
        <w:t xml:space="preserve"> </w:t>
      </w:r>
    </w:p>
    <w:p w:rsidR="00091D64" w:rsidRPr="00170677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vantGardeITCbyBT-Book" w:hAnsi="AvantGardeITCbyBT-Book" w:cs="AvantGardeITCbyBT-Book"/>
          <w:lang w:eastAsia="de-DE"/>
        </w:rPr>
      </w:pPr>
      <w:r w:rsidRPr="00170677">
        <w:rPr>
          <w:rFonts w:ascii="Arial" w:hAnsi="Arial" w:cs="Arial"/>
          <w:lang w:eastAsia="de-DE"/>
        </w:rPr>
        <w:t xml:space="preserve">Schmalzried, L., Frey, D., </w:t>
      </w:r>
      <w:proofErr w:type="spellStart"/>
      <w:r w:rsidRPr="00170677">
        <w:rPr>
          <w:rFonts w:ascii="Arial" w:hAnsi="Arial" w:cs="Arial"/>
          <w:lang w:eastAsia="de-DE"/>
        </w:rPr>
        <w:t>Agthe</w:t>
      </w:r>
      <w:proofErr w:type="spellEnd"/>
      <w:r w:rsidRPr="00170677">
        <w:rPr>
          <w:rFonts w:ascii="Arial" w:hAnsi="Arial" w:cs="Arial"/>
          <w:lang w:eastAsia="de-DE"/>
        </w:rPr>
        <w:t>, M., Aydin, N., Lermer, E. &amp; Pfundmair, M. (2016). Wissenschaftstheorie und Sozialpsychologie.</w:t>
      </w:r>
      <w:r w:rsidRPr="00170677">
        <w:rPr>
          <w:rFonts w:ascii="Arial" w:hAnsi="Arial" w:cs="Arial"/>
        </w:rPr>
        <w:t xml:space="preserve"> In H.-W. Bierhoff &amp; D. Frey (Hrsg</w:t>
      </w:r>
      <w:r w:rsidRPr="00170677">
        <w:rPr>
          <w:rFonts w:ascii="Arial" w:hAnsi="Arial" w:cs="Arial"/>
          <w:i/>
        </w:rPr>
        <w:t xml:space="preserve">.). </w:t>
      </w:r>
      <w:r w:rsidRPr="00170677">
        <w:rPr>
          <w:rFonts w:ascii="Arial" w:hAnsi="Arial" w:cs="Arial"/>
          <w:lang w:eastAsia="de-DE"/>
        </w:rPr>
        <w:t>Enzyklop</w:t>
      </w:r>
      <w:r w:rsidRPr="00170677">
        <w:rPr>
          <w:rFonts w:ascii="Arial" w:hAnsi="Arial" w:cs="Arial"/>
          <w:lang w:eastAsia="de-DE"/>
        </w:rPr>
        <w:t>ä</w:t>
      </w:r>
      <w:r w:rsidRPr="00170677">
        <w:rPr>
          <w:rFonts w:ascii="Arial" w:hAnsi="Arial" w:cs="Arial"/>
          <w:lang w:eastAsia="de-DE"/>
        </w:rPr>
        <w:t xml:space="preserve">die der Psychologie - Sozialpsychologie. </w:t>
      </w:r>
      <w:proofErr w:type="spellStart"/>
      <w:r w:rsidRPr="00170677">
        <w:rPr>
          <w:rFonts w:ascii="Arial" w:hAnsi="Arial" w:cs="Arial"/>
          <w:lang w:eastAsia="de-DE"/>
        </w:rPr>
        <w:t>Bd</w:t>
      </w:r>
      <w:proofErr w:type="spellEnd"/>
      <w:r w:rsidRPr="00170677">
        <w:rPr>
          <w:rFonts w:ascii="Arial" w:hAnsi="Arial" w:cs="Arial"/>
          <w:lang w:eastAsia="de-DE"/>
        </w:rPr>
        <w:t xml:space="preserve"> 1: Selbst und soziale Kognition. 3-20. Göttingen: </w:t>
      </w:r>
      <w:proofErr w:type="spellStart"/>
      <w:r w:rsidRPr="00170677">
        <w:rPr>
          <w:rFonts w:ascii="Arial" w:hAnsi="Arial" w:cs="Arial"/>
          <w:lang w:eastAsia="de-DE"/>
        </w:rPr>
        <w:t>H</w:t>
      </w:r>
      <w:r w:rsidRPr="00170677">
        <w:rPr>
          <w:rFonts w:ascii="Arial" w:hAnsi="Arial" w:cs="Arial"/>
          <w:lang w:eastAsia="de-DE"/>
        </w:rPr>
        <w:t>o</w:t>
      </w:r>
      <w:r w:rsidRPr="00170677">
        <w:rPr>
          <w:rFonts w:ascii="Arial" w:hAnsi="Arial" w:cs="Arial"/>
          <w:lang w:eastAsia="de-DE"/>
        </w:rPr>
        <w:t>grefe</w:t>
      </w:r>
      <w:proofErr w:type="spellEnd"/>
      <w:r w:rsidRPr="00170677">
        <w:rPr>
          <w:rFonts w:ascii="Arial" w:hAnsi="Arial" w:cs="Arial"/>
          <w:lang w:eastAsia="de-DE"/>
        </w:rPr>
        <w:t xml:space="preserve">. </w:t>
      </w:r>
    </w:p>
    <w:p w:rsidR="00091D64" w:rsidRPr="00170677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Style w:val="Hervorhebung"/>
          <w:rFonts w:ascii="Arial" w:hAnsi="Arial" w:cs="Arial"/>
          <w:i w:val="0"/>
        </w:rPr>
      </w:pPr>
      <w:proofErr w:type="spellStart"/>
      <w:r w:rsidRPr="00170677">
        <w:rPr>
          <w:rFonts w:ascii="Arial" w:hAnsi="Arial"/>
          <w:lang w:eastAsia="de-DE"/>
        </w:rPr>
        <w:lastRenderedPageBreak/>
        <w:t>Vogrincic-Haselbacher</w:t>
      </w:r>
      <w:proofErr w:type="spellEnd"/>
      <w:r w:rsidRPr="00170677">
        <w:rPr>
          <w:rFonts w:ascii="Arial" w:hAnsi="Arial"/>
          <w:lang w:eastAsia="de-DE"/>
        </w:rPr>
        <w:t xml:space="preserve">, C., </w:t>
      </w:r>
      <w:proofErr w:type="spellStart"/>
      <w:r w:rsidRPr="00170677">
        <w:rPr>
          <w:rFonts w:ascii="Arial" w:hAnsi="Arial"/>
          <w:lang w:eastAsia="de-DE"/>
        </w:rPr>
        <w:t>Asal</w:t>
      </w:r>
      <w:proofErr w:type="spellEnd"/>
      <w:r w:rsidRPr="00170677">
        <w:rPr>
          <w:rFonts w:ascii="Arial" w:hAnsi="Arial"/>
          <w:lang w:eastAsia="de-DE"/>
        </w:rPr>
        <w:t xml:space="preserve">, K., Fischer, P. &amp; Frey, D. (2016). </w:t>
      </w:r>
      <w:r w:rsidRPr="00170677">
        <w:rPr>
          <w:rFonts w:ascii="Arial" w:hAnsi="Arial" w:cs="Arial"/>
          <w:lang w:eastAsia="de-DE"/>
        </w:rPr>
        <w:t>Theorie</w:t>
      </w:r>
      <w:r w:rsidRPr="00170677">
        <w:rPr>
          <w:rFonts w:ascii="Arial" w:hAnsi="Arial"/>
          <w:lang w:eastAsia="de-DE"/>
        </w:rPr>
        <w:t xml:space="preserve"> der kognitiven Dissonanz. </w:t>
      </w:r>
      <w:r w:rsidRPr="00170677">
        <w:rPr>
          <w:rFonts w:ascii="Arial" w:hAnsi="Arial" w:cs="Arial"/>
        </w:rPr>
        <w:t>In H.-W. Bierhoff &amp; D. Frey (Hrsg</w:t>
      </w:r>
      <w:r w:rsidRPr="00170677">
        <w:rPr>
          <w:rFonts w:ascii="Arial" w:hAnsi="Arial" w:cs="Arial"/>
          <w:i/>
        </w:rPr>
        <w:t>.).</w:t>
      </w:r>
      <w:r w:rsidRPr="00170677">
        <w:rPr>
          <w:rStyle w:val="Hervorhebung"/>
          <w:rFonts w:ascii="Arial" w:hAnsi="Arial" w:cs="Arial"/>
          <w:i w:val="0"/>
        </w:rPr>
        <w:t xml:space="preserve"> Enzyklopädie der Psychologie: Sozialpsychologie. </w:t>
      </w:r>
      <w:proofErr w:type="spellStart"/>
      <w:r w:rsidRPr="00170677">
        <w:rPr>
          <w:rStyle w:val="Hervorhebung"/>
          <w:rFonts w:ascii="Arial" w:hAnsi="Arial" w:cs="Arial"/>
          <w:i w:val="0"/>
        </w:rPr>
        <w:t>Bd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 2: Soziale Motive und Soziale Einstellungen. 469-490. Göttingen: </w:t>
      </w:r>
      <w:proofErr w:type="spellStart"/>
      <w:r w:rsidRPr="00170677">
        <w:rPr>
          <w:rStyle w:val="Hervorhebung"/>
          <w:rFonts w:ascii="Arial" w:hAnsi="Arial" w:cs="Arial"/>
          <w:i w:val="0"/>
        </w:rPr>
        <w:t>H</w:t>
      </w:r>
      <w:r w:rsidRPr="00170677">
        <w:rPr>
          <w:rStyle w:val="Hervorhebung"/>
          <w:rFonts w:ascii="Arial" w:hAnsi="Arial" w:cs="Arial"/>
          <w:i w:val="0"/>
        </w:rPr>
        <w:t>o</w:t>
      </w:r>
      <w:r w:rsidRPr="00170677">
        <w:rPr>
          <w:rStyle w:val="Hervorhebung"/>
          <w:rFonts w:ascii="Arial" w:hAnsi="Arial" w:cs="Arial"/>
          <w:i w:val="0"/>
        </w:rPr>
        <w:t>grefe</w:t>
      </w:r>
      <w:proofErr w:type="spellEnd"/>
      <w:r w:rsidRPr="00170677">
        <w:rPr>
          <w:rStyle w:val="Hervorhebung"/>
          <w:rFonts w:ascii="Arial" w:hAnsi="Arial" w:cs="Arial"/>
          <w:i w:val="0"/>
        </w:rPr>
        <w:t xml:space="preserve">. </w:t>
      </w:r>
    </w:p>
    <w:p w:rsidR="00091D64" w:rsidRDefault="00091D64" w:rsidP="00091D64">
      <w:pPr>
        <w:spacing w:afterLines="120" w:after="288"/>
        <w:ind w:left="567" w:hanging="567"/>
        <w:rPr>
          <w:rFonts w:ascii="Arial" w:hAnsi="Arial" w:cs="Arial"/>
        </w:rPr>
      </w:pPr>
      <w:r w:rsidRPr="00170677">
        <w:rPr>
          <w:rFonts w:ascii="Arial" w:hAnsi="Arial" w:cs="Arial"/>
        </w:rPr>
        <w:t xml:space="preserve">Weihrauch, L., Peter, T. &amp; Frey, D. (2016). Führung und Qualitätsmanagement. In H.-D. </w:t>
      </w:r>
      <w:proofErr w:type="spellStart"/>
      <w:r w:rsidRPr="00170677">
        <w:rPr>
          <w:rFonts w:ascii="Arial" w:hAnsi="Arial" w:cs="Arial"/>
        </w:rPr>
        <w:t>Zo</w:t>
      </w:r>
      <w:r w:rsidRPr="00170677">
        <w:rPr>
          <w:rFonts w:ascii="Arial" w:hAnsi="Arial" w:cs="Arial"/>
        </w:rPr>
        <w:t>l</w:t>
      </w:r>
      <w:r w:rsidRPr="00170677">
        <w:rPr>
          <w:rFonts w:ascii="Arial" w:hAnsi="Arial" w:cs="Arial"/>
        </w:rPr>
        <w:t>londz</w:t>
      </w:r>
      <w:proofErr w:type="spellEnd"/>
      <w:r w:rsidRPr="00170677">
        <w:rPr>
          <w:rFonts w:ascii="Arial" w:hAnsi="Arial" w:cs="Arial"/>
        </w:rPr>
        <w:t xml:space="preserve">, M. </w:t>
      </w:r>
      <w:proofErr w:type="spellStart"/>
      <w:r w:rsidRPr="00170677">
        <w:rPr>
          <w:rFonts w:ascii="Arial" w:hAnsi="Arial" w:cs="Arial"/>
        </w:rPr>
        <w:t>Ketting</w:t>
      </w:r>
      <w:proofErr w:type="spellEnd"/>
      <w:r w:rsidRPr="00170677">
        <w:rPr>
          <w:rFonts w:ascii="Arial" w:hAnsi="Arial" w:cs="Arial"/>
        </w:rPr>
        <w:t xml:space="preserve"> &amp; R. </w:t>
      </w:r>
      <w:proofErr w:type="spellStart"/>
      <w:r w:rsidRPr="00170677">
        <w:rPr>
          <w:rFonts w:ascii="Arial" w:hAnsi="Arial" w:cs="Arial"/>
        </w:rPr>
        <w:t>Pfundtner</w:t>
      </w:r>
      <w:proofErr w:type="spellEnd"/>
      <w:r w:rsidRPr="00170677">
        <w:rPr>
          <w:rFonts w:ascii="Arial" w:hAnsi="Arial" w:cs="Arial"/>
        </w:rPr>
        <w:t xml:space="preserve"> (Hrsg.): Lexikon Qualitätsmanagement. 344-350. </w:t>
      </w:r>
      <w:proofErr w:type="spellStart"/>
      <w:r w:rsidRPr="00170677">
        <w:rPr>
          <w:rFonts w:ascii="Arial" w:hAnsi="Arial" w:cs="Arial"/>
        </w:rPr>
        <w:t>Oldenbourg</w:t>
      </w:r>
      <w:proofErr w:type="spellEnd"/>
      <w:r w:rsidRPr="00170677">
        <w:rPr>
          <w:rFonts w:ascii="Arial" w:hAnsi="Arial" w:cs="Arial"/>
        </w:rPr>
        <w:t xml:space="preserve">: De </w:t>
      </w:r>
      <w:proofErr w:type="spellStart"/>
      <w:r w:rsidRPr="00170677">
        <w:rPr>
          <w:rFonts w:ascii="Arial" w:hAnsi="Arial" w:cs="Arial"/>
        </w:rPr>
        <w:t>Gru</w:t>
      </w:r>
      <w:r w:rsidRPr="00170677">
        <w:rPr>
          <w:rFonts w:ascii="Arial" w:hAnsi="Arial" w:cs="Arial"/>
        </w:rPr>
        <w:t>y</w:t>
      </w:r>
      <w:r w:rsidRPr="00170677">
        <w:rPr>
          <w:rFonts w:ascii="Arial" w:hAnsi="Arial" w:cs="Arial"/>
        </w:rPr>
        <w:t>ter</w:t>
      </w:r>
      <w:proofErr w:type="spellEnd"/>
      <w:r w:rsidRPr="00170677">
        <w:rPr>
          <w:rFonts w:ascii="Arial" w:hAnsi="Arial" w:cs="Arial"/>
        </w:rPr>
        <w:t xml:space="preserve">. </w:t>
      </w:r>
    </w:p>
    <w:p w:rsidR="00091D64" w:rsidRPr="007B0425" w:rsidRDefault="00091D64" w:rsidP="00091D64">
      <w:pPr>
        <w:spacing w:afterLines="120" w:after="288"/>
        <w:ind w:left="567" w:hanging="567"/>
        <w:rPr>
          <w:rFonts w:ascii="Arial" w:hAnsi="Arial" w:cs="Arial"/>
        </w:rPr>
      </w:pPr>
    </w:p>
    <w:p w:rsidR="00091D64" w:rsidRPr="00FC03D9" w:rsidRDefault="00091D64" w:rsidP="00091D64">
      <w:pPr>
        <w:spacing w:afterLines="120" w:after="288"/>
        <w:ind w:left="567" w:hanging="567"/>
        <w:rPr>
          <w:rFonts w:ascii="Arial" w:hAnsi="Arial" w:cs="Arial"/>
          <w:b/>
        </w:rPr>
      </w:pPr>
      <w:r w:rsidRPr="00FC03D9">
        <w:rPr>
          <w:rFonts w:ascii="Arial" w:hAnsi="Arial" w:cs="Arial"/>
          <w:b/>
        </w:rPr>
        <w:t>2017</w:t>
      </w:r>
    </w:p>
    <w:p w:rsidR="00091D64" w:rsidRPr="007B0425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7B0425">
        <w:rPr>
          <w:rFonts w:ascii="Arial" w:hAnsi="Arial" w:cs="Arial"/>
          <w:sz w:val="20"/>
          <w:szCs w:val="20"/>
          <w:lang w:eastAsia="de-DE"/>
        </w:rPr>
        <w:t xml:space="preserve">Albrecht, J. &amp; Frey, D. (2017). </w:t>
      </w:r>
      <w:r w:rsidRPr="007B0425">
        <w:rPr>
          <w:rFonts w:ascii="Arial" w:eastAsia="MyriadPro-Bold" w:hAnsi="Arial" w:cs="Arial"/>
          <w:bCs/>
          <w:sz w:val="20"/>
          <w:szCs w:val="20"/>
          <w:lang w:eastAsia="de-DE"/>
        </w:rPr>
        <w:t xml:space="preserve">Sprichwörter und Psychologie - eine Annäherung. In D. Frey (Hrsg.): Psychologie </w:t>
      </w:r>
      <w:r w:rsidRPr="007B0425">
        <w:rPr>
          <w:rFonts w:ascii="Arial" w:hAnsi="Arial" w:cs="Arial"/>
          <w:sz w:val="20"/>
          <w:szCs w:val="20"/>
          <w:lang w:eastAsia="de-DE"/>
        </w:rPr>
        <w:t>der Sprichwörter. Weiß die Wissenschaft mehr als Oma? S. 3-12. Berlin: Springer.</w:t>
      </w:r>
    </w:p>
    <w:p w:rsidR="00091D64" w:rsidRPr="007B0425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b/>
          <w:i/>
          <w:sz w:val="20"/>
          <w:szCs w:val="20"/>
        </w:rPr>
      </w:pPr>
      <w:r w:rsidRPr="007B0425">
        <w:rPr>
          <w:rFonts w:ascii="Arial" w:hAnsi="Arial" w:cs="Arial"/>
          <w:b/>
          <w:sz w:val="20"/>
          <w:szCs w:val="20"/>
        </w:rPr>
        <w:t xml:space="preserve">Bierhoff, H.W. &amp; Frey, D. (Hrsg.) (2017). </w:t>
      </w:r>
      <w:r w:rsidRPr="007B0425">
        <w:rPr>
          <w:rStyle w:val="a-size-large2"/>
          <w:sz w:val="20"/>
          <w:szCs w:val="20"/>
        </w:rPr>
        <w:t>Enzy</w:t>
      </w:r>
      <w:r w:rsidRPr="007B0425">
        <w:rPr>
          <w:rStyle w:val="a-size-large2"/>
          <w:sz w:val="20"/>
          <w:szCs w:val="20"/>
        </w:rPr>
        <w:t>k</w:t>
      </w:r>
      <w:r w:rsidRPr="007B0425">
        <w:rPr>
          <w:rStyle w:val="a-size-large2"/>
          <w:sz w:val="20"/>
          <w:szCs w:val="20"/>
        </w:rPr>
        <w:t xml:space="preserve">lopädie der Psychologie / </w:t>
      </w:r>
      <w:r w:rsidRPr="007B0425">
        <w:rPr>
          <w:rFonts w:ascii="Arial" w:hAnsi="Arial"/>
          <w:iCs/>
          <w:sz w:val="20"/>
          <w:szCs w:val="20"/>
        </w:rPr>
        <w:t>Kommunikation, Interaktion und Soziale Gruppenprozesse</w:t>
      </w:r>
      <w:r w:rsidRPr="007B0425">
        <w:rPr>
          <w:rStyle w:val="a-size-large2"/>
          <w:sz w:val="20"/>
          <w:szCs w:val="20"/>
        </w:rPr>
        <w:t>: Sozialpsychologie (</w:t>
      </w:r>
      <w:r w:rsidRPr="007B0425">
        <w:rPr>
          <w:rStyle w:val="a-size-large2"/>
          <w:b/>
          <w:sz w:val="20"/>
          <w:szCs w:val="20"/>
        </w:rPr>
        <w:t>Band 3</w:t>
      </w:r>
      <w:r w:rsidRPr="007B0425">
        <w:rPr>
          <w:rStyle w:val="a-size-large2"/>
          <w:sz w:val="20"/>
          <w:szCs w:val="20"/>
        </w:rPr>
        <w:t xml:space="preserve">). Göttingen: </w:t>
      </w:r>
      <w:proofErr w:type="spellStart"/>
      <w:r w:rsidRPr="007B0425">
        <w:rPr>
          <w:rStyle w:val="a-size-large2"/>
          <w:sz w:val="20"/>
          <w:szCs w:val="20"/>
        </w:rPr>
        <w:t>H</w:t>
      </w:r>
      <w:r w:rsidRPr="007B0425">
        <w:rPr>
          <w:rStyle w:val="a-size-large2"/>
          <w:sz w:val="20"/>
          <w:szCs w:val="20"/>
        </w:rPr>
        <w:t>o</w:t>
      </w:r>
      <w:r w:rsidRPr="007B0425">
        <w:rPr>
          <w:rStyle w:val="a-size-large2"/>
          <w:sz w:val="20"/>
          <w:szCs w:val="20"/>
        </w:rPr>
        <w:t>grefe</w:t>
      </w:r>
      <w:proofErr w:type="spellEnd"/>
      <w:r w:rsidRPr="007B0425">
        <w:rPr>
          <w:rStyle w:val="a-size-large2"/>
          <w:sz w:val="20"/>
          <w:szCs w:val="20"/>
        </w:rPr>
        <w:t xml:space="preserve">. 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  <w:bCs/>
          <w:lang w:eastAsia="de-DE"/>
        </w:rPr>
        <w:t>Braun, S.</w:t>
      </w:r>
      <w:r w:rsidRPr="007B0425">
        <w:rPr>
          <w:rFonts w:ascii="Arial" w:hAnsi="Arial" w:cs="Arial"/>
          <w:lang w:eastAsia="de-DE"/>
        </w:rPr>
        <w:t xml:space="preserve">, Frey, D., </w:t>
      </w:r>
      <w:proofErr w:type="spellStart"/>
      <w:r w:rsidRPr="007B0425">
        <w:rPr>
          <w:rFonts w:ascii="Arial" w:hAnsi="Arial" w:cs="Arial"/>
          <w:lang w:eastAsia="de-DE"/>
        </w:rPr>
        <w:t>Nübold</w:t>
      </w:r>
      <w:proofErr w:type="spellEnd"/>
      <w:r w:rsidRPr="007B0425">
        <w:rPr>
          <w:rFonts w:ascii="Arial" w:hAnsi="Arial" w:cs="Arial"/>
          <w:lang w:eastAsia="de-DE"/>
        </w:rPr>
        <w:t xml:space="preserve">, A. &amp; Maier, G. (2017). Führung. </w:t>
      </w:r>
      <w:r w:rsidRPr="007B0425">
        <w:rPr>
          <w:rFonts w:ascii="Arial" w:hAnsi="Arial" w:cs="Arial"/>
        </w:rPr>
        <w:t xml:space="preserve">In H. W. Bierhoff &amp; D. Frey (Hrsg.): </w:t>
      </w:r>
      <w:r w:rsidRPr="007B0425">
        <w:rPr>
          <w:rFonts w:ascii="Arial" w:hAnsi="Arial"/>
          <w:iCs/>
          <w:lang w:eastAsia="de-DE"/>
        </w:rPr>
        <w:t>E</w:t>
      </w:r>
      <w:r w:rsidRPr="007B0425">
        <w:rPr>
          <w:rFonts w:ascii="Arial" w:hAnsi="Arial"/>
          <w:iCs/>
          <w:lang w:eastAsia="de-DE"/>
        </w:rPr>
        <w:t>n</w:t>
      </w:r>
      <w:r w:rsidRPr="007B0425">
        <w:rPr>
          <w:rFonts w:ascii="Arial" w:hAnsi="Arial"/>
          <w:iCs/>
          <w:lang w:eastAsia="de-DE"/>
        </w:rPr>
        <w:t>zyklopädie der Psychologie: Sozialpsychologie, Bd.3: Kommunikation, Interaktion und Soziale Gruppenprozesse</w:t>
      </w:r>
      <w:r w:rsidRPr="007B0425">
        <w:rPr>
          <w:rFonts w:ascii="Arial" w:hAnsi="Arial"/>
          <w:lang w:eastAsia="de-DE"/>
        </w:rPr>
        <w:t>. 54</w:t>
      </w:r>
      <w:r w:rsidRPr="007B0425">
        <w:rPr>
          <w:rFonts w:ascii="Arial" w:hAnsi="Arial" w:cs="Arial"/>
        </w:rPr>
        <w:t xml:space="preserve">3–598. Göttingen: </w:t>
      </w:r>
      <w:proofErr w:type="spellStart"/>
      <w:r w:rsidRPr="007B0425">
        <w:rPr>
          <w:rFonts w:ascii="Arial" w:hAnsi="Arial" w:cs="Arial"/>
        </w:rPr>
        <w:t>H</w:t>
      </w:r>
      <w:r w:rsidRPr="007B0425">
        <w:rPr>
          <w:rFonts w:ascii="Arial" w:hAnsi="Arial" w:cs="Arial"/>
        </w:rPr>
        <w:t>o</w:t>
      </w:r>
      <w:r w:rsidRPr="007B0425">
        <w:rPr>
          <w:rFonts w:ascii="Arial" w:hAnsi="Arial" w:cs="Arial"/>
        </w:rPr>
        <w:t>grefe</w:t>
      </w:r>
      <w:proofErr w:type="spellEnd"/>
      <w:r w:rsidRPr="007B0425">
        <w:rPr>
          <w:rFonts w:ascii="Arial" w:hAnsi="Arial" w:cs="Arial"/>
        </w:rPr>
        <w:t>.</w:t>
      </w:r>
    </w:p>
    <w:p w:rsidR="00091D64" w:rsidRPr="007B0425" w:rsidRDefault="00091D64" w:rsidP="00091D64">
      <w:pPr>
        <w:numPr>
          <w:ilvl w:val="0"/>
          <w:numId w:val="1"/>
        </w:numPr>
        <w:tabs>
          <w:tab w:val="clear" w:pos="0"/>
          <w:tab w:val="num" w:pos="567"/>
        </w:tabs>
        <w:spacing w:afterLines="120" w:after="288"/>
        <w:ind w:left="567" w:hanging="567"/>
        <w:rPr>
          <w:rFonts w:ascii="Arial" w:hAnsi="Arial" w:cs="Arial"/>
          <w:lang w:eastAsia="de-DE"/>
        </w:rPr>
      </w:pPr>
      <w:r w:rsidRPr="007B0425">
        <w:rPr>
          <w:rFonts w:ascii="Arial" w:hAnsi="Arial" w:cs="Arial"/>
        </w:rPr>
        <w:t>Braun, S., Hörner, K. &amp; Frey, D. (2017). Führung und Kooperation – Wie ethische Werte die Zusa</w:t>
      </w:r>
      <w:r w:rsidRPr="007B0425">
        <w:rPr>
          <w:rFonts w:ascii="Arial" w:hAnsi="Arial" w:cs="Arial"/>
        </w:rPr>
        <w:t>m</w:t>
      </w:r>
      <w:r w:rsidRPr="007B0425">
        <w:rPr>
          <w:rFonts w:ascii="Arial" w:hAnsi="Arial" w:cs="Arial"/>
        </w:rPr>
        <w:t xml:space="preserve">menarbeit in Organisationen prägen. In J. </w:t>
      </w:r>
      <w:proofErr w:type="spellStart"/>
      <w:r w:rsidRPr="007B0425">
        <w:rPr>
          <w:rFonts w:ascii="Arial" w:hAnsi="Arial" w:cs="Arial"/>
        </w:rPr>
        <w:t>Sautermeister</w:t>
      </w:r>
      <w:proofErr w:type="spellEnd"/>
      <w:r w:rsidRPr="007B0425">
        <w:rPr>
          <w:rFonts w:ascii="Arial" w:hAnsi="Arial" w:cs="Arial"/>
        </w:rPr>
        <w:t xml:space="preserve"> (Hrsg.), Moralpsychologie: Transdisziplinäre Perspektiven. 214-233. München: Kohlha</w:t>
      </w:r>
      <w:r w:rsidRPr="007B0425">
        <w:rPr>
          <w:rFonts w:ascii="Arial" w:hAnsi="Arial" w:cs="Arial"/>
        </w:rPr>
        <w:t>m</w:t>
      </w:r>
      <w:r w:rsidRPr="007B0425">
        <w:rPr>
          <w:rFonts w:ascii="Arial" w:hAnsi="Arial" w:cs="Arial"/>
        </w:rPr>
        <w:t xml:space="preserve">mer. </w:t>
      </w:r>
    </w:p>
    <w:p w:rsidR="00091D64" w:rsidRPr="007B0425" w:rsidRDefault="00091D64" w:rsidP="00091D64">
      <w:pPr>
        <w:numPr>
          <w:ilvl w:val="0"/>
          <w:numId w:val="1"/>
        </w:numPr>
        <w:tabs>
          <w:tab w:val="clear" w:pos="0"/>
          <w:tab w:val="num" w:pos="567"/>
        </w:tabs>
        <w:spacing w:afterLines="120" w:after="288"/>
        <w:ind w:left="567" w:hanging="567"/>
        <w:rPr>
          <w:rFonts w:ascii="Arial" w:hAnsi="Arial" w:cs="Arial"/>
          <w:lang w:eastAsia="de-DE"/>
        </w:rPr>
      </w:pPr>
      <w:r w:rsidRPr="007B0425">
        <w:rPr>
          <w:rFonts w:ascii="Arial" w:hAnsi="Arial" w:cs="Arial"/>
          <w:b/>
          <w:lang w:eastAsia="de-DE"/>
        </w:rPr>
        <w:t>Frey, D. (Hrsg.) (2017).</w:t>
      </w:r>
      <w:r w:rsidRPr="007B0425">
        <w:rPr>
          <w:rFonts w:ascii="Arial" w:hAnsi="Arial" w:cs="Arial"/>
          <w:lang w:eastAsia="de-DE"/>
        </w:rPr>
        <w:t xml:space="preserve"> </w:t>
      </w:r>
      <w:r w:rsidRPr="007B0425">
        <w:rPr>
          <w:rFonts w:ascii="Arial" w:hAnsi="Arial" w:cs="Arial"/>
          <w:b/>
          <w:lang w:eastAsia="de-DE"/>
        </w:rPr>
        <w:t>Psychologie der Sprichwörter.</w:t>
      </w:r>
      <w:r w:rsidRPr="007B0425">
        <w:rPr>
          <w:rFonts w:ascii="Arial" w:hAnsi="Arial" w:cs="Arial"/>
          <w:lang w:eastAsia="de-DE"/>
        </w:rPr>
        <w:t xml:space="preserve"> Weiß die Wissenschaft mehr als Oma? Be</w:t>
      </w:r>
      <w:r w:rsidRPr="007B0425">
        <w:rPr>
          <w:rFonts w:ascii="Arial" w:hAnsi="Arial" w:cs="Arial"/>
          <w:lang w:eastAsia="de-DE"/>
        </w:rPr>
        <w:t>r</w:t>
      </w:r>
      <w:r w:rsidRPr="007B0425">
        <w:rPr>
          <w:rFonts w:ascii="Arial" w:hAnsi="Arial" w:cs="Arial"/>
          <w:lang w:eastAsia="de-DE"/>
        </w:rPr>
        <w:t xml:space="preserve">lin: Springer. </w:t>
      </w:r>
    </w:p>
    <w:p w:rsidR="00091D64" w:rsidRPr="007B0425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7B0425">
        <w:rPr>
          <w:rFonts w:ascii="Arial" w:hAnsi="Arial" w:cs="Arial"/>
          <w:sz w:val="20"/>
          <w:szCs w:val="20"/>
          <w:lang w:eastAsia="de-DE"/>
        </w:rPr>
        <w:t>Frey, D. (2017). Sein eigener Freund bleiben – Vorsätze zum Jahreswechsel. In Fo</w:t>
      </w:r>
      <w:r w:rsidRPr="007B0425">
        <w:rPr>
          <w:rFonts w:ascii="Arial" w:hAnsi="Arial" w:cs="Arial"/>
          <w:sz w:val="20"/>
          <w:szCs w:val="20"/>
          <w:lang w:eastAsia="de-DE"/>
        </w:rPr>
        <w:t>r</w:t>
      </w:r>
      <w:r w:rsidRPr="007B0425">
        <w:rPr>
          <w:rFonts w:ascii="Arial" w:hAnsi="Arial" w:cs="Arial"/>
          <w:sz w:val="20"/>
          <w:szCs w:val="20"/>
          <w:lang w:eastAsia="de-DE"/>
        </w:rPr>
        <w:t>schung &amp; Lehre, 1/17, S. 148-149.</w:t>
      </w:r>
    </w:p>
    <w:p w:rsidR="00091D64" w:rsidRPr="007B0425" w:rsidRDefault="00091D64" w:rsidP="00091D64">
      <w:pPr>
        <w:pStyle w:val="StandardWeb"/>
        <w:spacing w:before="0" w:after="120"/>
        <w:ind w:left="567" w:hanging="567"/>
        <w:rPr>
          <w:rFonts w:ascii="Arial" w:hAnsi="Arial" w:cs="Arial"/>
          <w:sz w:val="20"/>
          <w:szCs w:val="20"/>
          <w:lang w:eastAsia="de-DE"/>
        </w:rPr>
      </w:pPr>
      <w:r w:rsidRPr="007B0425">
        <w:rPr>
          <w:rFonts w:ascii="Arial" w:hAnsi="Arial" w:cs="Arial"/>
          <w:sz w:val="20"/>
          <w:szCs w:val="20"/>
          <w:lang w:eastAsia="de-DE"/>
        </w:rPr>
        <w:t xml:space="preserve">Frey, D. (2017). Führung in der Verwaltung – gestern, heute, morgen. Festschrift 50 Jahre Lehrgang für Verwaltungsführung. </w:t>
      </w:r>
    </w:p>
    <w:p w:rsidR="00091D64" w:rsidRPr="007B0425" w:rsidRDefault="00091D64" w:rsidP="00091D64">
      <w:pPr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</w:rPr>
        <w:t>Frey, D. (2017). Nischen für die eigene Sichtweise. Dieter Frey hält zu viel Miteinander für ein Problem – die Kreativität des Einzelnen könne behindert werden. Interview von Christina Hertel. Süddeu</w:t>
      </w:r>
      <w:r w:rsidRPr="007B0425">
        <w:rPr>
          <w:rFonts w:ascii="Arial" w:hAnsi="Arial" w:cs="Arial"/>
        </w:rPr>
        <w:t>t</w:t>
      </w:r>
      <w:r w:rsidRPr="007B0425">
        <w:rPr>
          <w:rFonts w:ascii="Arial" w:hAnsi="Arial" w:cs="Arial"/>
        </w:rPr>
        <w:t>sche Zeitung vom 28.2.2017.</w:t>
      </w:r>
    </w:p>
    <w:p w:rsidR="00091D64" w:rsidRPr="007B0425" w:rsidRDefault="00091D64" w:rsidP="00091D64">
      <w:pPr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</w:rPr>
        <w:t>Frey, D. (2017). Deutschland ist ein rücksichtsloses Land. Gewaltausbrüche, Randale, Att</w:t>
      </w:r>
      <w:r w:rsidRPr="007B0425">
        <w:rPr>
          <w:rFonts w:ascii="Arial" w:hAnsi="Arial" w:cs="Arial"/>
        </w:rPr>
        <w:t>a</w:t>
      </w:r>
      <w:r w:rsidRPr="007B0425">
        <w:rPr>
          <w:rFonts w:ascii="Arial" w:hAnsi="Arial" w:cs="Arial"/>
        </w:rPr>
        <w:t>cken auf wehrlose Passanten und Polizisten: Ein Sozialpsychologe erklärt die Urs</w:t>
      </w:r>
      <w:r w:rsidRPr="007B0425">
        <w:rPr>
          <w:rFonts w:ascii="Arial" w:hAnsi="Arial" w:cs="Arial"/>
        </w:rPr>
        <w:t>a</w:t>
      </w:r>
      <w:r w:rsidRPr="007B0425">
        <w:rPr>
          <w:rFonts w:ascii="Arial" w:hAnsi="Arial" w:cs="Arial"/>
        </w:rPr>
        <w:t>chen der wachsenden Verrohung. Interview: Rosemarie Vielreicher. Abendze</w:t>
      </w:r>
      <w:r w:rsidRPr="007B0425">
        <w:rPr>
          <w:rFonts w:ascii="Arial" w:hAnsi="Arial" w:cs="Arial"/>
        </w:rPr>
        <w:t>i</w:t>
      </w:r>
      <w:r w:rsidRPr="007B0425">
        <w:rPr>
          <w:rFonts w:ascii="Arial" w:hAnsi="Arial" w:cs="Arial"/>
        </w:rPr>
        <w:t>tung München, 19.7.17, S. 14.</w:t>
      </w:r>
    </w:p>
    <w:p w:rsidR="00091D64" w:rsidRPr="007B0425" w:rsidRDefault="00091D64" w:rsidP="00091D64">
      <w:pPr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</w:rPr>
        <w:t>Frey, D. &amp; Schneider, E. (2017). Wie gehen wir angemessen mit Terrorangst um? Gesundheitsman</w:t>
      </w:r>
      <w:r w:rsidRPr="007B0425">
        <w:rPr>
          <w:rFonts w:ascii="Arial" w:hAnsi="Arial" w:cs="Arial"/>
        </w:rPr>
        <w:t>a</w:t>
      </w:r>
      <w:r w:rsidRPr="007B0425">
        <w:rPr>
          <w:rFonts w:ascii="Arial" w:hAnsi="Arial" w:cs="Arial"/>
        </w:rPr>
        <w:t>ger, 1, Feb. 17, S. 5-7.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</w:rPr>
        <w:t xml:space="preserve">Hauser, A., Weisweiler, S., &amp; Frey, D. (2017). </w:t>
      </w:r>
      <w:proofErr w:type="spellStart"/>
      <w:r w:rsidRPr="00091D64">
        <w:rPr>
          <w:rFonts w:ascii="Arial" w:hAnsi="Arial" w:cs="Arial"/>
        </w:rPr>
        <w:t>Does</w:t>
      </w:r>
      <w:proofErr w:type="spellEnd"/>
      <w:r w:rsidRPr="00091D64">
        <w:rPr>
          <w:rFonts w:ascii="Arial" w:hAnsi="Arial" w:cs="Arial"/>
        </w:rPr>
        <w:t xml:space="preserve"> </w:t>
      </w:r>
      <w:proofErr w:type="spellStart"/>
      <w:r w:rsidRPr="00091D64">
        <w:rPr>
          <w:rFonts w:ascii="Arial" w:hAnsi="Arial" w:cs="Arial"/>
        </w:rPr>
        <w:t>the</w:t>
      </w:r>
      <w:proofErr w:type="spellEnd"/>
      <w:r w:rsidRPr="00091D64">
        <w:rPr>
          <w:rFonts w:ascii="Arial" w:hAnsi="Arial" w:cs="Arial"/>
        </w:rPr>
        <w:t xml:space="preserve"> Motivational Orientation Matter? </w:t>
      </w:r>
      <w:proofErr w:type="gramStart"/>
      <w:r w:rsidRPr="007B0425">
        <w:rPr>
          <w:rFonts w:ascii="Arial" w:hAnsi="Arial" w:cs="Arial"/>
          <w:lang w:val="en-US"/>
        </w:rPr>
        <w:t>A Regulatory Focus Perspective on Work-Life Enrichment and Work-Life Conflict.</w:t>
      </w:r>
      <w:proofErr w:type="gramEnd"/>
      <w:r w:rsidRPr="007B0425">
        <w:rPr>
          <w:rFonts w:ascii="Arial" w:hAnsi="Arial" w:cs="Arial"/>
          <w:lang w:val="en-US"/>
        </w:rPr>
        <w:t xml:space="preserve"> </w:t>
      </w:r>
      <w:r w:rsidRPr="007B0425">
        <w:rPr>
          <w:rFonts w:ascii="Arial" w:hAnsi="Arial" w:cs="Arial"/>
          <w:i/>
          <w:iCs/>
        </w:rPr>
        <w:t xml:space="preserve">International Journal </w:t>
      </w:r>
      <w:proofErr w:type="spellStart"/>
      <w:r w:rsidRPr="007B0425">
        <w:rPr>
          <w:rFonts w:ascii="Arial" w:hAnsi="Arial" w:cs="Arial"/>
          <w:i/>
          <w:iCs/>
        </w:rPr>
        <w:t>Of</w:t>
      </w:r>
      <w:proofErr w:type="spellEnd"/>
      <w:r w:rsidRPr="007B0425">
        <w:rPr>
          <w:rFonts w:ascii="Arial" w:hAnsi="Arial" w:cs="Arial"/>
          <w:i/>
          <w:iCs/>
        </w:rPr>
        <w:t xml:space="preserve"> Stress Management</w:t>
      </w:r>
      <w:r w:rsidRPr="007B0425">
        <w:rPr>
          <w:rFonts w:ascii="Arial" w:hAnsi="Arial" w:cs="Arial"/>
        </w:rPr>
        <w:t>, doi:10.1037/str0000074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</w:rPr>
        <w:t xml:space="preserve">Kaminski, S., </w:t>
      </w:r>
      <w:proofErr w:type="spellStart"/>
      <w:r w:rsidRPr="007B0425">
        <w:rPr>
          <w:rFonts w:ascii="Arial" w:hAnsi="Arial" w:cs="Arial"/>
        </w:rPr>
        <w:t>Kennecke</w:t>
      </w:r>
      <w:proofErr w:type="spellEnd"/>
      <w:r w:rsidRPr="007B0425">
        <w:rPr>
          <w:rFonts w:ascii="Arial" w:hAnsi="Arial" w:cs="Arial"/>
        </w:rPr>
        <w:t xml:space="preserve">, S., </w:t>
      </w:r>
      <w:proofErr w:type="spellStart"/>
      <w:r w:rsidRPr="007B0425">
        <w:rPr>
          <w:rFonts w:ascii="Arial" w:hAnsi="Arial" w:cs="Arial"/>
        </w:rPr>
        <w:t>Dlugosch</w:t>
      </w:r>
      <w:proofErr w:type="spellEnd"/>
      <w:r w:rsidRPr="007B0425">
        <w:rPr>
          <w:rFonts w:ascii="Arial" w:hAnsi="Arial" w:cs="Arial"/>
        </w:rPr>
        <w:t xml:space="preserve">, D. S., Weisweiler, S., &amp; Frey, D. (2017). Mentoring. In H. W. Bierhoff &amp; D. Frey (Hrsg.): </w:t>
      </w:r>
      <w:r w:rsidRPr="007B0425">
        <w:rPr>
          <w:rFonts w:ascii="Arial" w:hAnsi="Arial"/>
          <w:iCs/>
          <w:lang w:eastAsia="de-DE"/>
        </w:rPr>
        <w:t>Enzyklopädie der Psychologie: Sozialpsychologie, Bd. 3: Kommunikation, Interaktion und Soziale Gruppenprozesse</w:t>
      </w:r>
      <w:r w:rsidRPr="007B0425">
        <w:rPr>
          <w:rFonts w:ascii="Arial" w:hAnsi="Arial"/>
          <w:lang w:eastAsia="de-DE"/>
        </w:rPr>
        <w:t xml:space="preserve">. </w:t>
      </w:r>
      <w:r w:rsidRPr="007B0425">
        <w:rPr>
          <w:rFonts w:ascii="Arial" w:hAnsi="Arial" w:cs="Arial"/>
        </w:rPr>
        <w:t>873–900. Götti</w:t>
      </w:r>
      <w:r w:rsidRPr="007B0425">
        <w:rPr>
          <w:rFonts w:ascii="Arial" w:hAnsi="Arial" w:cs="Arial"/>
        </w:rPr>
        <w:t>n</w:t>
      </w:r>
      <w:r w:rsidRPr="007B0425">
        <w:rPr>
          <w:rFonts w:ascii="Arial" w:hAnsi="Arial" w:cs="Arial"/>
        </w:rPr>
        <w:t xml:space="preserve">gen: </w:t>
      </w:r>
      <w:proofErr w:type="spellStart"/>
      <w:r w:rsidRPr="007B0425">
        <w:rPr>
          <w:rFonts w:ascii="Arial" w:hAnsi="Arial" w:cs="Arial"/>
        </w:rPr>
        <w:t>Hogrefe</w:t>
      </w:r>
      <w:proofErr w:type="spellEnd"/>
      <w:r w:rsidRPr="007B0425">
        <w:rPr>
          <w:rFonts w:ascii="Arial" w:hAnsi="Arial" w:cs="Arial"/>
        </w:rPr>
        <w:t xml:space="preserve">. 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vantGardeITCbyBT-Book" w:hAnsi="AvantGardeITCbyBT-Book" w:cs="AvantGardeITCbyBT-Book"/>
          <w:lang w:eastAsia="de-DE"/>
        </w:rPr>
      </w:pPr>
      <w:proofErr w:type="spellStart"/>
      <w:r w:rsidRPr="007B0425">
        <w:rPr>
          <w:rFonts w:ascii="Arial" w:hAnsi="Arial" w:cs="Arial"/>
        </w:rPr>
        <w:t>Netzel</w:t>
      </w:r>
      <w:proofErr w:type="spellEnd"/>
      <w:r w:rsidRPr="007B0425">
        <w:rPr>
          <w:rFonts w:ascii="Arial" w:hAnsi="Arial" w:cs="Arial"/>
        </w:rPr>
        <w:t xml:space="preserve">, J., Braun, S. &amp; Frey, D. (2017). Macht. In H. W. Bierhoff &amp; D. Frey (Hrsg.): </w:t>
      </w:r>
      <w:r w:rsidRPr="007B0425">
        <w:rPr>
          <w:rFonts w:ascii="Arial" w:hAnsi="Arial"/>
          <w:iCs/>
          <w:lang w:eastAsia="de-DE"/>
        </w:rPr>
        <w:t>Enzykl</w:t>
      </w:r>
      <w:r w:rsidRPr="007B0425">
        <w:rPr>
          <w:rFonts w:ascii="Arial" w:hAnsi="Arial"/>
          <w:iCs/>
          <w:lang w:eastAsia="de-DE"/>
        </w:rPr>
        <w:t>o</w:t>
      </w:r>
      <w:r w:rsidRPr="007B0425">
        <w:rPr>
          <w:rFonts w:ascii="Arial" w:hAnsi="Arial"/>
          <w:iCs/>
          <w:lang w:eastAsia="de-DE"/>
        </w:rPr>
        <w:t>pädie der Psychologie: Sozialpsychologie, Bd. 3: Kommunikation, Interaktion und Soziale Gruppenprozesse</w:t>
      </w:r>
      <w:r w:rsidRPr="007B0425">
        <w:rPr>
          <w:rFonts w:ascii="Arial" w:hAnsi="Arial"/>
          <w:lang w:eastAsia="de-DE"/>
        </w:rPr>
        <w:t>. 49</w:t>
      </w:r>
      <w:r w:rsidRPr="007B0425">
        <w:rPr>
          <w:rFonts w:ascii="Arial" w:hAnsi="Arial" w:cs="Arial"/>
        </w:rPr>
        <w:t xml:space="preserve">3–542. Göttingen: </w:t>
      </w:r>
      <w:proofErr w:type="spellStart"/>
      <w:r w:rsidRPr="007B0425">
        <w:rPr>
          <w:rFonts w:ascii="Arial" w:hAnsi="Arial" w:cs="Arial"/>
        </w:rPr>
        <w:t>H</w:t>
      </w:r>
      <w:r w:rsidRPr="007B0425">
        <w:rPr>
          <w:rFonts w:ascii="Arial" w:hAnsi="Arial" w:cs="Arial"/>
        </w:rPr>
        <w:t>o</w:t>
      </w:r>
      <w:r w:rsidRPr="007B0425">
        <w:rPr>
          <w:rFonts w:ascii="Arial" w:hAnsi="Arial" w:cs="Arial"/>
        </w:rPr>
        <w:t>grefe</w:t>
      </w:r>
      <w:proofErr w:type="spellEnd"/>
      <w:r w:rsidRPr="007B0425">
        <w:rPr>
          <w:rFonts w:ascii="Arial" w:hAnsi="Arial" w:cs="Arial"/>
        </w:rPr>
        <w:t>.</w:t>
      </w:r>
    </w:p>
    <w:p w:rsidR="00091D64" w:rsidRPr="007B0425" w:rsidRDefault="00091D64" w:rsidP="00091D64">
      <w:pPr>
        <w:keepLines/>
        <w:tabs>
          <w:tab w:val="left" w:pos="426"/>
        </w:tabs>
        <w:spacing w:before="100" w:beforeAutospacing="1" w:after="120"/>
        <w:ind w:left="851" w:hanging="851"/>
        <w:rPr>
          <w:lang w:eastAsia="de-DE"/>
        </w:rPr>
      </w:pPr>
      <w:r w:rsidRPr="007B0425">
        <w:rPr>
          <w:rFonts w:ascii="Arial" w:hAnsi="Arial"/>
          <w:lang w:eastAsia="de-DE"/>
        </w:rPr>
        <w:t>Peter, T., Frey, D., Mundt, J., Streicher, B. &amp; Hörner, K. (2017). Innovation - Definition, Pr</w:t>
      </w:r>
      <w:r w:rsidRPr="007B0425">
        <w:rPr>
          <w:rFonts w:ascii="Arial" w:hAnsi="Arial"/>
          <w:lang w:eastAsia="de-DE"/>
        </w:rPr>
        <w:t>o</w:t>
      </w:r>
      <w:r w:rsidRPr="007B0425">
        <w:rPr>
          <w:rFonts w:ascii="Arial" w:hAnsi="Arial"/>
          <w:lang w:eastAsia="de-DE"/>
        </w:rPr>
        <w:t xml:space="preserve">zess und förderliche Faktoren. In H.-W. Bierhoff &amp; D. Frey (Hrsg.). </w:t>
      </w:r>
      <w:r w:rsidRPr="007B0425">
        <w:rPr>
          <w:rFonts w:ascii="Arial" w:hAnsi="Arial"/>
          <w:iCs/>
          <w:lang w:eastAsia="de-DE"/>
        </w:rPr>
        <w:t>Enzyklopädie der Psychologie: Sozialpsychologie, Bd. 3: Kommunikation, Interaktion und Sozi</w:t>
      </w:r>
      <w:r w:rsidRPr="007B0425">
        <w:rPr>
          <w:rFonts w:ascii="Arial" w:hAnsi="Arial"/>
          <w:iCs/>
          <w:lang w:eastAsia="de-DE"/>
        </w:rPr>
        <w:t>a</w:t>
      </w:r>
      <w:r w:rsidRPr="007B0425">
        <w:rPr>
          <w:rFonts w:ascii="Arial" w:hAnsi="Arial"/>
          <w:iCs/>
          <w:lang w:eastAsia="de-DE"/>
        </w:rPr>
        <w:t>le Gruppenprozesse</w:t>
      </w:r>
      <w:r w:rsidRPr="007B0425">
        <w:rPr>
          <w:rFonts w:ascii="Arial" w:hAnsi="Arial"/>
          <w:lang w:eastAsia="de-DE"/>
        </w:rPr>
        <w:t xml:space="preserve">. 299-339. Göttingen: </w:t>
      </w:r>
      <w:proofErr w:type="spellStart"/>
      <w:r w:rsidRPr="007B0425">
        <w:rPr>
          <w:rFonts w:ascii="Arial" w:hAnsi="Arial"/>
          <w:lang w:eastAsia="de-DE"/>
        </w:rPr>
        <w:t>Hogrefe</w:t>
      </w:r>
      <w:proofErr w:type="spellEnd"/>
      <w:r w:rsidRPr="007B0425">
        <w:rPr>
          <w:rFonts w:ascii="Arial" w:hAnsi="Arial"/>
          <w:lang w:eastAsia="de-DE"/>
        </w:rPr>
        <w:t>.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</w:rPr>
        <w:t xml:space="preserve">Pfundmair, M., </w:t>
      </w:r>
      <w:proofErr w:type="spellStart"/>
      <w:r w:rsidRPr="007B0425">
        <w:rPr>
          <w:rFonts w:ascii="Arial" w:hAnsi="Arial" w:cs="Arial"/>
        </w:rPr>
        <w:t>Agthe</w:t>
      </w:r>
      <w:proofErr w:type="spellEnd"/>
      <w:r w:rsidRPr="007B0425">
        <w:rPr>
          <w:rFonts w:ascii="Arial" w:hAnsi="Arial" w:cs="Arial"/>
        </w:rPr>
        <w:t xml:space="preserve">, M., Aydin, N. &amp; Frey, D. (2017). Konflikt und Konfliktlösung. In H. W. Bierhoff &amp; D. Frey (Hrsg.): </w:t>
      </w:r>
      <w:r w:rsidRPr="007B0425">
        <w:rPr>
          <w:rFonts w:ascii="Arial" w:hAnsi="Arial"/>
          <w:iCs/>
          <w:lang w:eastAsia="de-DE"/>
        </w:rPr>
        <w:t>Enzyklopädie der Psychologie: Sozialpsychologie, Bd. 3: Kommunikation, Interaktion und Soziale Gruppenprozesse</w:t>
      </w:r>
      <w:r w:rsidRPr="007B0425">
        <w:rPr>
          <w:rFonts w:ascii="Arial" w:hAnsi="Arial"/>
          <w:lang w:eastAsia="de-DE"/>
        </w:rPr>
        <w:t>. 745</w:t>
      </w:r>
      <w:r w:rsidRPr="007B0425">
        <w:rPr>
          <w:rFonts w:ascii="Arial" w:hAnsi="Arial" w:cs="Arial"/>
        </w:rPr>
        <w:t xml:space="preserve">–772. Göttingen: </w:t>
      </w:r>
      <w:proofErr w:type="spellStart"/>
      <w:r w:rsidRPr="007B0425">
        <w:rPr>
          <w:rFonts w:ascii="Arial" w:hAnsi="Arial" w:cs="Arial"/>
        </w:rPr>
        <w:t>H</w:t>
      </w:r>
      <w:r w:rsidRPr="007B0425">
        <w:rPr>
          <w:rFonts w:ascii="Arial" w:hAnsi="Arial" w:cs="Arial"/>
        </w:rPr>
        <w:t>o</w:t>
      </w:r>
      <w:r w:rsidRPr="007B0425">
        <w:rPr>
          <w:rFonts w:ascii="Arial" w:hAnsi="Arial" w:cs="Arial"/>
        </w:rPr>
        <w:t>grefe</w:t>
      </w:r>
      <w:proofErr w:type="spellEnd"/>
      <w:r w:rsidRPr="007B0425">
        <w:rPr>
          <w:rFonts w:ascii="Arial" w:hAnsi="Arial" w:cs="Arial"/>
        </w:rPr>
        <w:t>.</w:t>
      </w:r>
    </w:p>
    <w:p w:rsidR="00091D64" w:rsidRPr="007B0425" w:rsidRDefault="00091D64" w:rsidP="00091D64">
      <w:pPr>
        <w:ind w:left="567" w:hanging="567"/>
        <w:rPr>
          <w:rFonts w:ascii="Arial" w:hAnsi="Arial" w:cs="Arial"/>
          <w:lang w:val="en-US"/>
        </w:rPr>
      </w:pPr>
      <w:r w:rsidRPr="007B0425">
        <w:rPr>
          <w:rFonts w:ascii="Arial" w:hAnsi="Arial" w:cs="Arial"/>
        </w:rPr>
        <w:lastRenderedPageBreak/>
        <w:t xml:space="preserve">Pfundmair, M., Lamprecht, F., Wedemeyer, F. &amp; Frey, D. (2017). </w:t>
      </w:r>
      <w:r w:rsidRPr="007B0425">
        <w:rPr>
          <w:rFonts w:ascii="Arial" w:hAnsi="Arial" w:cs="Arial"/>
          <w:lang w:val="en-US"/>
        </w:rPr>
        <w:t xml:space="preserve">Your word is my command: Oxytocin facilitates the understanding of appeal in verbal communication. </w:t>
      </w:r>
      <w:proofErr w:type="spellStart"/>
      <w:r w:rsidRPr="007B0425">
        <w:rPr>
          <w:rFonts w:ascii="Arial" w:hAnsi="Arial" w:cs="Arial"/>
          <w:lang w:val="en-US"/>
        </w:rPr>
        <w:t>Psychone</w:t>
      </w:r>
      <w:r w:rsidRPr="007B0425">
        <w:rPr>
          <w:rFonts w:ascii="Arial" w:hAnsi="Arial" w:cs="Arial"/>
          <w:lang w:val="en-US"/>
        </w:rPr>
        <w:t>u</w:t>
      </w:r>
      <w:r w:rsidRPr="007B0425">
        <w:rPr>
          <w:rFonts w:ascii="Arial" w:hAnsi="Arial" w:cs="Arial"/>
          <w:lang w:val="en-US"/>
        </w:rPr>
        <w:t>roendocrinology</w:t>
      </w:r>
      <w:proofErr w:type="spellEnd"/>
      <w:r w:rsidRPr="007B0425">
        <w:rPr>
          <w:rFonts w:ascii="Arial" w:hAnsi="Arial" w:cs="Arial"/>
          <w:lang w:val="en-US"/>
        </w:rPr>
        <w:t xml:space="preserve">, 73 (2016), 63-66. </w:t>
      </w:r>
      <w:proofErr w:type="gramStart"/>
      <w:r w:rsidRPr="007B0425">
        <w:rPr>
          <w:rFonts w:ascii="Arial" w:hAnsi="Arial" w:cs="Arial"/>
          <w:lang w:val="en-US"/>
        </w:rPr>
        <w:t>journal</w:t>
      </w:r>
      <w:proofErr w:type="gramEnd"/>
      <w:r w:rsidRPr="007B0425">
        <w:rPr>
          <w:rFonts w:ascii="Arial" w:hAnsi="Arial" w:cs="Arial"/>
          <w:lang w:val="en-US"/>
        </w:rPr>
        <w:t xml:space="preserve"> homepage: </w:t>
      </w:r>
      <w:hyperlink r:id="rId7" w:history="1">
        <w:r w:rsidRPr="007B0425">
          <w:rPr>
            <w:rStyle w:val="Hyperlink"/>
            <w:rFonts w:ascii="Arial" w:hAnsi="Arial" w:cs="Arial"/>
            <w:lang w:val="en-US"/>
          </w:rPr>
          <w:t>www.elsevier.com/locate/psyneuen</w:t>
        </w:r>
      </w:hyperlink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vantGardeITCbyBT-Book" w:hAnsi="AvantGardeITCbyBT-Book" w:cs="AvantGardeITCbyBT-Book"/>
          <w:lang w:val="en-US" w:eastAsia="de-DE"/>
        </w:rPr>
      </w:pPr>
    </w:p>
    <w:p w:rsidR="00091D64" w:rsidRPr="00091D64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 w:cs="Arial"/>
          <w:lang w:val="en-US"/>
        </w:rPr>
      </w:pPr>
      <w:proofErr w:type="gramStart"/>
      <w:r w:rsidRPr="007B0425">
        <w:rPr>
          <w:rFonts w:ascii="Arial" w:hAnsi="Arial" w:cs="Arial"/>
          <w:lang w:val="en-US"/>
        </w:rPr>
        <w:t>Pfundmair, M., Lermer, E. &amp; Frey, D. (2017).</w:t>
      </w:r>
      <w:proofErr w:type="gramEnd"/>
      <w:r w:rsidRPr="007B0425">
        <w:rPr>
          <w:rFonts w:ascii="Arial" w:hAnsi="Arial" w:cs="Arial"/>
          <w:lang w:val="en-US"/>
        </w:rPr>
        <w:t xml:space="preserve"> Glucose Increases Risky Behavior and Attitudes in Pe</w:t>
      </w:r>
      <w:r w:rsidRPr="007B0425">
        <w:rPr>
          <w:rFonts w:ascii="Arial" w:hAnsi="Arial" w:cs="Arial"/>
          <w:lang w:val="en-US"/>
        </w:rPr>
        <w:t>o</w:t>
      </w:r>
      <w:r w:rsidRPr="007B0425">
        <w:rPr>
          <w:rFonts w:ascii="Arial" w:hAnsi="Arial" w:cs="Arial"/>
          <w:lang w:val="en-US"/>
        </w:rPr>
        <w:t xml:space="preserve">ple Low in Self-Control - A Pilot Study. </w:t>
      </w:r>
      <w:r w:rsidRPr="00091D64">
        <w:rPr>
          <w:rFonts w:ascii="Arial" w:hAnsi="Arial" w:cs="Arial"/>
          <w:lang w:val="en-US"/>
        </w:rPr>
        <w:t>Social Psychology (2017), 48(1), 47–53. DOI: 10.1027/1864-9335/a000290</w:t>
      </w:r>
    </w:p>
    <w:p w:rsidR="00091D64" w:rsidRPr="007B0425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 w:cs="Arial"/>
        </w:rPr>
      </w:pPr>
      <w:proofErr w:type="gramStart"/>
      <w:r w:rsidRPr="00FC03D9">
        <w:rPr>
          <w:rFonts w:ascii="Arial" w:hAnsi="Arial" w:cs="Arial"/>
          <w:lang w:val="en-US"/>
        </w:rPr>
        <w:t>Pfundmair, M.,</w:t>
      </w:r>
      <w:r>
        <w:rPr>
          <w:rFonts w:ascii="Arial" w:hAnsi="Arial" w:cs="Arial"/>
          <w:lang w:val="en-US"/>
        </w:rPr>
        <w:t xml:space="preserve"> Lermer, E., &amp; Frey, D. (2017</w:t>
      </w:r>
      <w:r w:rsidRPr="00FC03D9">
        <w:rPr>
          <w:rFonts w:ascii="Arial" w:hAnsi="Arial" w:cs="Arial"/>
          <w:lang w:val="en-US"/>
        </w:rPr>
        <w:t>).</w:t>
      </w:r>
      <w:proofErr w:type="gramEnd"/>
      <w:r w:rsidRPr="00FC03D9">
        <w:rPr>
          <w:rFonts w:ascii="Arial" w:hAnsi="Arial" w:cs="Arial"/>
          <w:lang w:val="en-US"/>
        </w:rPr>
        <w:t xml:space="preserve"> </w:t>
      </w:r>
      <w:r w:rsidRPr="00FC03D9">
        <w:rPr>
          <w:rFonts w:ascii="Arial" w:hAnsi="Arial" w:cs="Arial"/>
        </w:rPr>
        <w:t>“Willkommen in Deutschland” – Motivationen der Flüch</w:t>
      </w:r>
      <w:r w:rsidRPr="00FC03D9">
        <w:rPr>
          <w:rFonts w:ascii="Arial" w:hAnsi="Arial" w:cs="Arial"/>
        </w:rPr>
        <w:t>t</w:t>
      </w:r>
      <w:r w:rsidRPr="00FC03D9">
        <w:rPr>
          <w:rFonts w:ascii="Arial" w:hAnsi="Arial" w:cs="Arial"/>
        </w:rPr>
        <w:t>lingshilfe und deren Folgen. Das In-</w:t>
      </w:r>
      <w:proofErr w:type="spellStart"/>
      <w:r w:rsidRPr="00FC03D9">
        <w:rPr>
          <w:rFonts w:ascii="Arial" w:hAnsi="Arial" w:cs="Arial"/>
        </w:rPr>
        <w:t>Mind</w:t>
      </w:r>
      <w:proofErr w:type="spellEnd"/>
      <w:r w:rsidRPr="00FC03D9">
        <w:rPr>
          <w:rFonts w:ascii="Arial" w:hAnsi="Arial" w:cs="Arial"/>
        </w:rPr>
        <w:t xml:space="preserve"> Magazin, 2.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OpenSans" w:hAnsi="OpenSans" w:cs="OpenSans"/>
          <w:lang w:val="en-US" w:eastAsia="de-DE"/>
        </w:rPr>
      </w:pPr>
      <w:r w:rsidRPr="00091D64">
        <w:rPr>
          <w:rFonts w:ascii="OpenSans" w:hAnsi="OpenSans" w:cs="OpenSans"/>
          <w:lang w:eastAsia="de-DE"/>
        </w:rPr>
        <w:t xml:space="preserve">Pfundmair, M., Frey, D. &amp; Hodgson, T. (2017). </w:t>
      </w:r>
      <w:r w:rsidRPr="007B0425">
        <w:rPr>
          <w:rFonts w:ascii="OpenSans" w:hAnsi="OpenSans" w:cs="OpenSans"/>
          <w:lang w:val="en-US" w:eastAsia="de-DE"/>
        </w:rPr>
        <w:t>Taking the Focus Away from the Self: Low Individualism Mediates the Effect of Oxytocin on Creativity, Creativity Research Journal, 29:1, 91-96, DOI: 10.1080/10400419.2017.1263520.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OpenSans" w:hAnsi="OpenSans" w:cs="OpenSans"/>
          <w:lang w:val="en-US" w:eastAsia="de-DE"/>
        </w:rPr>
      </w:pPr>
      <w:proofErr w:type="gramStart"/>
      <w:r w:rsidRPr="007B0425">
        <w:rPr>
          <w:rFonts w:ascii="OpenSans" w:hAnsi="OpenSans" w:cs="OpenSans"/>
          <w:lang w:val="en-US" w:eastAsia="de-DE"/>
        </w:rPr>
        <w:t>Pfundmair, M., Frey, D. &amp; Hodgson, T. (2017).</w:t>
      </w:r>
      <w:proofErr w:type="gramEnd"/>
      <w:r w:rsidRPr="007B0425">
        <w:rPr>
          <w:rFonts w:ascii="OpenSans" w:hAnsi="OpenSans" w:cs="OpenSans"/>
          <w:lang w:val="en-US" w:eastAsia="de-DE"/>
        </w:rPr>
        <w:t xml:space="preserve"> Taking the Focus Away from the Self: Low Individualism Mediates the Effect of Oxytocin on Creativity, Creativity Research Journal, 29:1, 91-96, DOI: 10.1080/10400419.2017.1263520.</w:t>
      </w:r>
    </w:p>
    <w:p w:rsidR="00091D64" w:rsidRPr="007B0425" w:rsidRDefault="00091D64" w:rsidP="00091D64">
      <w:pPr>
        <w:pStyle w:val="StandardWeb"/>
        <w:shd w:val="clear" w:color="auto" w:fill="FFFFFF"/>
        <w:spacing w:afterLines="120" w:after="288"/>
        <w:ind w:left="567" w:hanging="567"/>
        <w:rPr>
          <w:rFonts w:ascii="Arial" w:hAnsi="Arial" w:cs="Arial"/>
          <w:sz w:val="20"/>
          <w:szCs w:val="20"/>
          <w:lang w:val="en-US"/>
        </w:rPr>
      </w:pPr>
      <w:r w:rsidRPr="007B0425">
        <w:rPr>
          <w:rFonts w:ascii="Arial" w:hAnsi="Arial" w:cs="Arial"/>
          <w:sz w:val="20"/>
          <w:szCs w:val="20"/>
        </w:rPr>
        <w:t xml:space="preserve">Raue, M., Streicher, B., Lermer, E., &amp; Frey, D. (2017). </w:t>
      </w:r>
      <w:r w:rsidRPr="007B0425">
        <w:rPr>
          <w:rFonts w:ascii="Arial" w:hAnsi="Arial" w:cs="Arial"/>
          <w:sz w:val="20"/>
          <w:szCs w:val="20"/>
          <w:lang w:val="en-US"/>
        </w:rPr>
        <w:t>Bodily states interfere with accurate risk anal</w:t>
      </w:r>
      <w:r w:rsidRPr="007B0425">
        <w:rPr>
          <w:rFonts w:ascii="Arial" w:hAnsi="Arial" w:cs="Arial"/>
          <w:sz w:val="20"/>
          <w:szCs w:val="20"/>
          <w:lang w:val="en-US"/>
        </w:rPr>
        <w:t>y</w:t>
      </w:r>
      <w:r w:rsidRPr="007B0425">
        <w:rPr>
          <w:rFonts w:ascii="Arial" w:hAnsi="Arial" w:cs="Arial"/>
          <w:sz w:val="20"/>
          <w:szCs w:val="20"/>
          <w:lang w:val="en-US"/>
        </w:rPr>
        <w:t xml:space="preserve">sis. </w:t>
      </w:r>
      <w:r w:rsidRPr="007B0425">
        <w:rPr>
          <w:rStyle w:val="Hervorhebung"/>
          <w:rFonts w:ascii="Arial" w:hAnsi="Arial" w:cs="Arial"/>
          <w:sz w:val="20"/>
          <w:szCs w:val="20"/>
          <w:lang w:val="en-US"/>
        </w:rPr>
        <w:t>Journal of Risk Research</w:t>
      </w:r>
      <w:r w:rsidRPr="007B0425">
        <w:rPr>
          <w:rFonts w:ascii="Arial" w:hAnsi="Arial" w:cs="Arial"/>
          <w:sz w:val="20"/>
          <w:szCs w:val="20"/>
          <w:lang w:val="en-US"/>
        </w:rPr>
        <w:t xml:space="preserve">, </w:t>
      </w:r>
      <w:r w:rsidRPr="007B0425">
        <w:rPr>
          <w:rStyle w:val="Hervorhebung"/>
          <w:rFonts w:ascii="Arial" w:hAnsi="Arial" w:cs="Arial"/>
          <w:sz w:val="20"/>
          <w:szCs w:val="20"/>
          <w:lang w:val="en-US"/>
        </w:rPr>
        <w:t>20</w:t>
      </w:r>
      <w:r w:rsidRPr="007B0425">
        <w:rPr>
          <w:rFonts w:ascii="Arial" w:hAnsi="Arial" w:cs="Arial"/>
          <w:sz w:val="20"/>
          <w:szCs w:val="20"/>
          <w:lang w:val="en-US"/>
        </w:rPr>
        <w:t xml:space="preserve"> (4), 445-462. </w:t>
      </w:r>
      <w:hyperlink r:id="rId8" w:tgtFrame="_blank" w:history="1">
        <w:proofErr w:type="spellStart"/>
        <w:proofErr w:type="gramStart"/>
        <w:r w:rsidRPr="007B0425">
          <w:rPr>
            <w:rStyle w:val="Hyperlink"/>
            <w:rFonts w:ascii="Arial" w:hAnsi="Arial" w:cs="Arial"/>
            <w:sz w:val="20"/>
            <w:szCs w:val="20"/>
            <w:lang w:val="en-US"/>
          </w:rPr>
          <w:t>doi</w:t>
        </w:r>
        <w:proofErr w:type="spellEnd"/>
        <w:proofErr w:type="gramEnd"/>
        <w:r w:rsidRPr="007B0425">
          <w:rPr>
            <w:rStyle w:val="Hyperlink"/>
            <w:rFonts w:ascii="Arial" w:hAnsi="Arial" w:cs="Arial"/>
            <w:sz w:val="20"/>
            <w:szCs w:val="20"/>
            <w:lang w:val="en-US"/>
          </w:rPr>
          <w:t>: 10.1080/13669877.2015.1057206</w:t>
        </w:r>
      </w:hyperlink>
    </w:p>
    <w:p w:rsidR="00091D64" w:rsidRPr="00091D64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/>
          <w:lang w:eastAsia="de-DE"/>
        </w:rPr>
      </w:pPr>
      <w:proofErr w:type="gramStart"/>
      <w:r w:rsidRPr="00091D64">
        <w:rPr>
          <w:rFonts w:ascii="Arial" w:hAnsi="Arial"/>
          <w:lang w:val="en-US" w:eastAsia="de-DE"/>
        </w:rPr>
        <w:t>Schneider, E., Streicher, B., Lermer, E., Sachs, R., &amp; Frey, D. (2017).</w:t>
      </w:r>
      <w:proofErr w:type="gramEnd"/>
      <w:r w:rsidRPr="00091D64">
        <w:rPr>
          <w:rFonts w:ascii="Arial" w:hAnsi="Arial"/>
          <w:lang w:val="en-US" w:eastAsia="de-DE"/>
        </w:rPr>
        <w:t xml:space="preserve"> </w:t>
      </w:r>
      <w:proofErr w:type="gramStart"/>
      <w:r w:rsidRPr="00FC03D9">
        <w:rPr>
          <w:rFonts w:ascii="Arial" w:hAnsi="Arial"/>
          <w:lang w:val="en-US" w:eastAsia="de-DE"/>
        </w:rPr>
        <w:t>Measuring the Zero-Risk Bias.</w:t>
      </w:r>
      <w:proofErr w:type="gramEnd"/>
      <w:r w:rsidRPr="00FC03D9">
        <w:rPr>
          <w:rFonts w:ascii="Arial" w:hAnsi="Arial"/>
          <w:lang w:val="en-US" w:eastAsia="de-DE"/>
        </w:rPr>
        <w:t xml:space="preserve"> </w:t>
      </w:r>
      <w:r w:rsidRPr="00091D64">
        <w:rPr>
          <w:rFonts w:ascii="Arial" w:hAnsi="Arial"/>
          <w:lang w:eastAsia="de-DE"/>
        </w:rPr>
        <w:t>Zeitschrift für Psychologie, 225(1), 31-44.</w:t>
      </w:r>
    </w:p>
    <w:p w:rsidR="00091D64" w:rsidRPr="007B0425" w:rsidRDefault="00091D64" w:rsidP="00091D64">
      <w:pPr>
        <w:autoSpaceDE w:val="0"/>
        <w:autoSpaceDN w:val="0"/>
        <w:adjustRightInd w:val="0"/>
        <w:spacing w:afterLines="120" w:after="288"/>
        <w:ind w:left="567" w:hanging="567"/>
        <w:rPr>
          <w:rFonts w:ascii="Arial" w:hAnsi="Arial"/>
          <w:lang w:eastAsia="de-DE"/>
        </w:rPr>
      </w:pPr>
      <w:r w:rsidRPr="00FC03D9">
        <w:rPr>
          <w:rFonts w:ascii="Arial" w:hAnsi="Arial"/>
          <w:lang w:eastAsia="de-DE"/>
        </w:rPr>
        <w:t>Sittenthaler, S., Traut-</w:t>
      </w:r>
      <w:proofErr w:type="spellStart"/>
      <w:r w:rsidRPr="00FC03D9">
        <w:rPr>
          <w:rFonts w:ascii="Arial" w:hAnsi="Arial"/>
          <w:lang w:eastAsia="de-DE"/>
        </w:rPr>
        <w:t>Mattausch</w:t>
      </w:r>
      <w:proofErr w:type="spellEnd"/>
      <w:r w:rsidRPr="00FC03D9">
        <w:rPr>
          <w:rFonts w:ascii="Arial" w:hAnsi="Arial"/>
          <w:lang w:eastAsia="de-DE"/>
        </w:rPr>
        <w:t xml:space="preserve">, E. &amp; Frey, D. (2017). </w:t>
      </w:r>
      <w:r w:rsidRPr="007B0425">
        <w:rPr>
          <w:rFonts w:ascii="Arial" w:hAnsi="Arial"/>
          <w:lang w:eastAsia="de-DE"/>
        </w:rPr>
        <w:t xml:space="preserve">Kommunikationsmodelle. In H.-W. Bierhoff &amp; D. Frey (Hrsg.). </w:t>
      </w:r>
      <w:r w:rsidRPr="007B0425">
        <w:rPr>
          <w:rFonts w:ascii="Arial" w:hAnsi="Arial"/>
          <w:iCs/>
          <w:lang w:eastAsia="de-DE"/>
        </w:rPr>
        <w:t>Enzyklopädie der Psychologie: Sozialpsychologie, Bd. 3 - Kommunikation, Interaktion und Soziale Gruppenprozesse</w:t>
      </w:r>
      <w:r w:rsidRPr="007B0425">
        <w:rPr>
          <w:rFonts w:ascii="Arial" w:hAnsi="Arial"/>
          <w:lang w:eastAsia="de-DE"/>
        </w:rPr>
        <w:t xml:space="preserve">. 243-262. Göttingen: </w:t>
      </w:r>
      <w:proofErr w:type="spellStart"/>
      <w:r w:rsidRPr="007B0425">
        <w:rPr>
          <w:rFonts w:ascii="Arial" w:hAnsi="Arial"/>
          <w:lang w:eastAsia="de-DE"/>
        </w:rPr>
        <w:t>H</w:t>
      </w:r>
      <w:r w:rsidRPr="007B0425">
        <w:rPr>
          <w:rFonts w:ascii="Arial" w:hAnsi="Arial"/>
          <w:lang w:eastAsia="de-DE"/>
        </w:rPr>
        <w:t>o</w:t>
      </w:r>
      <w:r w:rsidRPr="007B0425">
        <w:rPr>
          <w:rFonts w:ascii="Arial" w:hAnsi="Arial"/>
          <w:lang w:eastAsia="de-DE"/>
        </w:rPr>
        <w:t>grefe</w:t>
      </w:r>
      <w:proofErr w:type="spellEnd"/>
      <w:r w:rsidRPr="007B0425">
        <w:rPr>
          <w:rFonts w:ascii="Arial" w:hAnsi="Arial"/>
          <w:lang w:eastAsia="de-DE"/>
        </w:rPr>
        <w:t xml:space="preserve">. 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/>
          <w:lang w:eastAsia="de-DE"/>
        </w:rPr>
      </w:pPr>
      <w:r w:rsidRPr="007B0425">
        <w:rPr>
          <w:rFonts w:ascii="Arial" w:hAnsi="Arial"/>
          <w:lang w:eastAsia="de-DE"/>
        </w:rPr>
        <w:t xml:space="preserve">Streicher, B., Frey, D. &amp; Öttl, M. (2017). Gerechtigkeit. In H.-W. Bierhoff &amp; D. Frey (Hrsg.). </w:t>
      </w:r>
      <w:r w:rsidRPr="007B0425">
        <w:rPr>
          <w:rFonts w:ascii="Arial" w:hAnsi="Arial"/>
          <w:iCs/>
          <w:lang w:eastAsia="de-DE"/>
        </w:rPr>
        <w:t>Enzyklop</w:t>
      </w:r>
      <w:r w:rsidRPr="007B0425">
        <w:rPr>
          <w:rFonts w:ascii="Arial" w:hAnsi="Arial"/>
          <w:iCs/>
          <w:lang w:eastAsia="de-DE"/>
        </w:rPr>
        <w:t>ä</w:t>
      </w:r>
      <w:r w:rsidRPr="007B0425">
        <w:rPr>
          <w:rFonts w:ascii="Arial" w:hAnsi="Arial"/>
          <w:iCs/>
          <w:lang w:eastAsia="de-DE"/>
        </w:rPr>
        <w:t>die der Psychologie: Sozialpsychologie Bd. 3 - Kommunikation, Interaktion und Soziale Gru</w:t>
      </w:r>
      <w:r w:rsidRPr="007B0425">
        <w:rPr>
          <w:rFonts w:ascii="Arial" w:hAnsi="Arial"/>
          <w:iCs/>
          <w:lang w:eastAsia="de-DE"/>
        </w:rPr>
        <w:t>p</w:t>
      </w:r>
      <w:r w:rsidRPr="007B0425">
        <w:rPr>
          <w:rFonts w:ascii="Arial" w:hAnsi="Arial"/>
          <w:iCs/>
          <w:lang w:eastAsia="de-DE"/>
        </w:rPr>
        <w:t>penprozesse</w:t>
      </w:r>
      <w:r w:rsidRPr="007B0425">
        <w:rPr>
          <w:rFonts w:ascii="Arial" w:hAnsi="Arial"/>
          <w:lang w:eastAsia="de-DE"/>
        </w:rPr>
        <w:t xml:space="preserve">. 901-937. Göttingen: </w:t>
      </w:r>
      <w:proofErr w:type="spellStart"/>
      <w:r w:rsidRPr="007B0425">
        <w:rPr>
          <w:rFonts w:ascii="Arial" w:hAnsi="Arial"/>
          <w:lang w:eastAsia="de-DE"/>
        </w:rPr>
        <w:t>Hogrefe</w:t>
      </w:r>
      <w:proofErr w:type="spellEnd"/>
      <w:r w:rsidRPr="007B0425">
        <w:rPr>
          <w:rFonts w:ascii="Arial" w:hAnsi="Arial"/>
          <w:lang w:eastAsia="de-DE"/>
        </w:rPr>
        <w:t xml:space="preserve">. 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/>
          <w:lang w:eastAsia="de-DE"/>
        </w:rPr>
      </w:pPr>
      <w:proofErr w:type="spellStart"/>
      <w:r w:rsidRPr="007B0425">
        <w:rPr>
          <w:rFonts w:ascii="Arial" w:hAnsi="Arial"/>
          <w:lang w:eastAsia="de-DE"/>
        </w:rPr>
        <w:t>Trötschel</w:t>
      </w:r>
      <w:proofErr w:type="spellEnd"/>
      <w:r w:rsidRPr="007B0425">
        <w:rPr>
          <w:rFonts w:ascii="Arial" w:hAnsi="Arial"/>
          <w:lang w:eastAsia="de-DE"/>
        </w:rPr>
        <w:t xml:space="preserve">, R., Höhne, B., Majer, </w:t>
      </w:r>
      <w:proofErr w:type="gramStart"/>
      <w:r w:rsidRPr="007B0425">
        <w:rPr>
          <w:rFonts w:ascii="Arial" w:hAnsi="Arial"/>
          <w:lang w:eastAsia="de-DE"/>
        </w:rPr>
        <w:t>J.,</w:t>
      </w:r>
      <w:proofErr w:type="gramEnd"/>
      <w:r w:rsidRPr="007B0425">
        <w:rPr>
          <w:rFonts w:ascii="Arial" w:hAnsi="Arial"/>
          <w:lang w:eastAsia="de-DE"/>
        </w:rPr>
        <w:t xml:space="preserve"> </w:t>
      </w:r>
      <w:proofErr w:type="spellStart"/>
      <w:r w:rsidRPr="007B0425">
        <w:rPr>
          <w:rFonts w:ascii="Arial" w:hAnsi="Arial"/>
          <w:lang w:eastAsia="de-DE"/>
        </w:rPr>
        <w:t>Loschelder</w:t>
      </w:r>
      <w:proofErr w:type="spellEnd"/>
      <w:r w:rsidRPr="007B0425">
        <w:rPr>
          <w:rFonts w:ascii="Arial" w:hAnsi="Arial"/>
          <w:lang w:eastAsia="de-DE"/>
        </w:rPr>
        <w:t xml:space="preserve">, D., </w:t>
      </w:r>
      <w:proofErr w:type="spellStart"/>
      <w:r w:rsidRPr="007B0425">
        <w:rPr>
          <w:rFonts w:ascii="Arial" w:hAnsi="Arial"/>
          <w:lang w:eastAsia="de-DE"/>
        </w:rPr>
        <w:t>Deller</w:t>
      </w:r>
      <w:proofErr w:type="spellEnd"/>
      <w:r w:rsidRPr="007B0425">
        <w:rPr>
          <w:rFonts w:ascii="Arial" w:hAnsi="Arial"/>
          <w:lang w:eastAsia="de-DE"/>
        </w:rPr>
        <w:t xml:space="preserve">, J. &amp; Frey, D. (2017). Verhandeln. In H.-W. Bierhoff &amp; D. Frey (Hrsg.). </w:t>
      </w:r>
      <w:r w:rsidRPr="007B0425">
        <w:rPr>
          <w:rFonts w:ascii="Arial" w:hAnsi="Arial"/>
          <w:iCs/>
          <w:lang w:eastAsia="de-DE"/>
        </w:rPr>
        <w:t>Enzyklopädie der Psychologie: Sozialpsychologie, Bd. 3: Kommunikation, Interaktion und Soziale Gruppenprozesse</w:t>
      </w:r>
      <w:r w:rsidRPr="007B0425">
        <w:rPr>
          <w:rFonts w:ascii="Arial" w:hAnsi="Arial"/>
          <w:lang w:eastAsia="de-DE"/>
        </w:rPr>
        <w:t>. 803-846. Götti</w:t>
      </w:r>
      <w:r w:rsidRPr="007B0425">
        <w:rPr>
          <w:rFonts w:ascii="Arial" w:hAnsi="Arial"/>
          <w:lang w:eastAsia="de-DE"/>
        </w:rPr>
        <w:t>n</w:t>
      </w:r>
      <w:r w:rsidRPr="007B0425">
        <w:rPr>
          <w:rFonts w:ascii="Arial" w:hAnsi="Arial"/>
          <w:lang w:eastAsia="de-DE"/>
        </w:rPr>
        <w:t xml:space="preserve">gen: </w:t>
      </w:r>
      <w:proofErr w:type="spellStart"/>
      <w:r w:rsidRPr="007B0425">
        <w:rPr>
          <w:rFonts w:ascii="Arial" w:hAnsi="Arial"/>
          <w:lang w:eastAsia="de-DE"/>
        </w:rPr>
        <w:t>Hogrefe</w:t>
      </w:r>
      <w:proofErr w:type="spellEnd"/>
      <w:r w:rsidRPr="007B0425">
        <w:rPr>
          <w:rFonts w:ascii="Arial" w:hAnsi="Arial"/>
          <w:lang w:eastAsia="de-DE"/>
        </w:rPr>
        <w:t xml:space="preserve">. </w:t>
      </w:r>
    </w:p>
    <w:p w:rsidR="00091D64" w:rsidRPr="007B0425" w:rsidRDefault="00091D64" w:rsidP="00091D64">
      <w:pP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</w:rPr>
      </w:pPr>
      <w:r w:rsidRPr="007B0425">
        <w:rPr>
          <w:rFonts w:ascii="Arial" w:hAnsi="Arial" w:cs="Arial"/>
        </w:rPr>
        <w:t xml:space="preserve">Weihrauch, L., Kugler, S., </w:t>
      </w:r>
      <w:proofErr w:type="spellStart"/>
      <w:r w:rsidRPr="007B0425">
        <w:rPr>
          <w:rFonts w:ascii="Arial" w:hAnsi="Arial" w:cs="Arial"/>
        </w:rPr>
        <w:t>Mausz</w:t>
      </w:r>
      <w:proofErr w:type="spellEnd"/>
      <w:r w:rsidRPr="007B0425">
        <w:rPr>
          <w:rFonts w:ascii="Arial" w:hAnsi="Arial" w:cs="Arial"/>
        </w:rPr>
        <w:t xml:space="preserve">, I. &amp; Frey, D. (2017). Führungscoaching. In S. Greif, H. Möller &amp; W. Scholl (Hrsg.): </w:t>
      </w:r>
      <w:r w:rsidRPr="007B0425">
        <w:rPr>
          <w:rFonts w:ascii="Arial" w:hAnsi="Arial" w:cs="Arial"/>
          <w:iCs/>
        </w:rPr>
        <w:t>Handbuch Schlüsselkonzepte im Coaching</w:t>
      </w:r>
      <w:r w:rsidRPr="007B0425">
        <w:rPr>
          <w:rFonts w:ascii="Arial" w:hAnsi="Arial" w:cs="Arial"/>
        </w:rPr>
        <w:t>. Heidelberg: Spri</w:t>
      </w:r>
      <w:r w:rsidRPr="007B0425">
        <w:rPr>
          <w:rFonts w:ascii="Arial" w:hAnsi="Arial" w:cs="Arial"/>
        </w:rPr>
        <w:t>n</w:t>
      </w:r>
      <w:r w:rsidRPr="007B0425">
        <w:rPr>
          <w:rFonts w:ascii="Arial" w:hAnsi="Arial" w:cs="Arial"/>
        </w:rPr>
        <w:t xml:space="preserve">ger. </w:t>
      </w:r>
    </w:p>
    <w:p w:rsidR="00091D64" w:rsidRPr="007B0425" w:rsidRDefault="00091D64" w:rsidP="00091D64">
      <w:pPr>
        <w:pStyle w:val="StandardWeb"/>
        <w:spacing w:before="0" w:after="120"/>
        <w:rPr>
          <w:rFonts w:ascii="Arial" w:hAnsi="Arial" w:cs="Arial"/>
          <w:sz w:val="20"/>
          <w:szCs w:val="20"/>
          <w:lang w:eastAsia="de-DE"/>
        </w:rPr>
      </w:pPr>
    </w:p>
    <w:p w:rsidR="00091D64" w:rsidRPr="007B0425" w:rsidRDefault="00091D64" w:rsidP="00091D64">
      <w:pPr>
        <w:pStyle w:val="StandardWeb"/>
        <w:spacing w:before="0" w:after="120"/>
        <w:rPr>
          <w:rFonts w:ascii="Arial" w:hAnsi="Arial" w:cs="Arial"/>
          <w:sz w:val="20"/>
          <w:szCs w:val="20"/>
          <w:lang w:eastAsia="de-DE"/>
        </w:rPr>
      </w:pPr>
    </w:p>
    <w:p w:rsidR="00B3225D" w:rsidRDefault="00B3225D"/>
    <w:sectPr w:rsidR="00B3225D">
      <w:footerReference w:type="default" r:id="rId9"/>
      <w:footnotePr>
        <w:pos w:val="beneathText"/>
      </w:footnotePr>
      <w:pgSz w:w="11905" w:h="16837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62F268-DA3B-4E7A-856C-C669A3155F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27057B0-FC84-4DEE-A49C-3CF9B8BFBA89}"/>
    <w:embedBold r:id="rId3" w:fontKey="{0CC13AA7-D678-4C73-90C5-C4863EC5439C}"/>
    <w:embedItalic r:id="rId4" w:fontKey="{23D616CA-3EF2-4DDF-8633-6D83EEE860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F86D914-1DC2-4C7E-99DC-2B91232DD91A}"/>
    <w:embedBold r:id="rId6" w:fontKey="{4D69B04B-0ABF-41EF-AE6C-ED253DF24A53}"/>
    <w:embedItalic r:id="rId7" w:fontKey="{A557C0EB-EE77-48FC-9D97-DA81E6B522BA}"/>
    <w:embedBoldItalic r:id="rId8" w:fontKey="{4A0EB09D-C835-4C2F-9194-83087F9CDD54}"/>
  </w:font>
  <w:font w:name="AvantGardeITCbyBT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4A6BEFDB-7623-4337-B9A0-084AD1DB9F42}"/>
  </w:font>
  <w:font w:name="MyriadPro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Ope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949870A-97A2-4CFC-83B1-B25CA7266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E9F" w:rsidRDefault="00091D64">
    <w:pPr>
      <w:pStyle w:val="Fuzeile"/>
      <w:ind w:right="360"/>
      <w:rPr>
        <w:lang w:val="it-IT"/>
      </w:rPr>
    </w:pPr>
  </w:p>
  <w:p w:rsidR="00AD0E9F" w:rsidRPr="00891BBF" w:rsidRDefault="00091D64">
    <w:pPr>
      <w:pStyle w:val="Fuzeile"/>
      <w:ind w:right="360"/>
    </w:pPr>
    <w:r>
      <w:tab/>
    </w:r>
    <w:r>
      <w:tab/>
    </w:r>
    <w:r w:rsidRPr="00891BBF">
      <w:tab/>
    </w:r>
    <w:r>
      <w:rPr>
        <w:rStyle w:val="Seitenzahl"/>
      </w:rPr>
      <w:fldChar w:fldCharType="begin"/>
    </w:r>
    <w:r w:rsidRPr="00891BBF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D64"/>
    <w:rsid w:val="00091D64"/>
    <w:rsid w:val="00B3225D"/>
    <w:rsid w:val="00FE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1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091D64"/>
  </w:style>
  <w:style w:type="character" w:styleId="Hyperlink">
    <w:name w:val="Hyperlink"/>
    <w:rsid w:val="00091D64"/>
    <w:rPr>
      <w:color w:val="0000FF"/>
      <w:u w:val="single"/>
    </w:rPr>
  </w:style>
  <w:style w:type="paragraph" w:styleId="Fuzeile">
    <w:name w:val="footer"/>
    <w:basedOn w:val="Standard"/>
    <w:link w:val="FuzeileZchn"/>
    <w:rsid w:val="00091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91D6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andardWeb">
    <w:name w:val="Normal (Web)"/>
    <w:basedOn w:val="Standard"/>
    <w:uiPriority w:val="99"/>
    <w:rsid w:val="00091D64"/>
    <w:pPr>
      <w:spacing w:before="100" w:after="100"/>
    </w:pPr>
    <w:rPr>
      <w:rFonts w:ascii="Arial Unicode MS" w:eastAsia="Arial Unicode MS" w:hAnsi="Arial Unicode MS" w:cs="Arial Unicode MS"/>
      <w:sz w:val="24"/>
      <w:szCs w:val="24"/>
    </w:rPr>
  </w:style>
  <w:style w:type="character" w:styleId="Hervorhebung">
    <w:name w:val="Emphasis"/>
    <w:uiPriority w:val="20"/>
    <w:qFormat/>
    <w:rsid w:val="00091D64"/>
    <w:rPr>
      <w:i/>
      <w:iCs/>
    </w:rPr>
  </w:style>
  <w:style w:type="paragraph" w:styleId="Listenabsatz">
    <w:name w:val="List Paragraph"/>
    <w:basedOn w:val="Standard"/>
    <w:uiPriority w:val="34"/>
    <w:qFormat/>
    <w:rsid w:val="00091D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-size-large2">
    <w:name w:val="a-size-large2"/>
    <w:rsid w:val="00091D64"/>
    <w:rPr>
      <w:rFonts w:ascii="Arial" w:hAnsi="Arial" w:cs="Aria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1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091D64"/>
  </w:style>
  <w:style w:type="character" w:styleId="Hyperlink">
    <w:name w:val="Hyperlink"/>
    <w:rsid w:val="00091D64"/>
    <w:rPr>
      <w:color w:val="0000FF"/>
      <w:u w:val="single"/>
    </w:rPr>
  </w:style>
  <w:style w:type="paragraph" w:styleId="Fuzeile">
    <w:name w:val="footer"/>
    <w:basedOn w:val="Standard"/>
    <w:link w:val="FuzeileZchn"/>
    <w:rsid w:val="00091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91D6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andardWeb">
    <w:name w:val="Normal (Web)"/>
    <w:basedOn w:val="Standard"/>
    <w:uiPriority w:val="99"/>
    <w:rsid w:val="00091D64"/>
    <w:pPr>
      <w:spacing w:before="100" w:after="100"/>
    </w:pPr>
    <w:rPr>
      <w:rFonts w:ascii="Arial Unicode MS" w:eastAsia="Arial Unicode MS" w:hAnsi="Arial Unicode MS" w:cs="Arial Unicode MS"/>
      <w:sz w:val="24"/>
      <w:szCs w:val="24"/>
    </w:rPr>
  </w:style>
  <w:style w:type="character" w:styleId="Hervorhebung">
    <w:name w:val="Emphasis"/>
    <w:uiPriority w:val="20"/>
    <w:qFormat/>
    <w:rsid w:val="00091D64"/>
    <w:rPr>
      <w:i/>
      <w:iCs/>
    </w:rPr>
  </w:style>
  <w:style w:type="paragraph" w:styleId="Listenabsatz">
    <w:name w:val="List Paragraph"/>
    <w:basedOn w:val="Standard"/>
    <w:uiPriority w:val="34"/>
    <w:qFormat/>
    <w:rsid w:val="00091D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-size-large2">
    <w:name w:val="a-size-large2"/>
    <w:rsid w:val="00091D64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ndfonline.com/doi/abs/10.1080/13669877.2015.1057206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lsevier.com/locate/psyneu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nlinelibrary.wiley.com/doi/10.1111/risa.12445/abstract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1778</Words>
  <Characters>11204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LMU</Company>
  <LinksUpToDate>false</LinksUpToDate>
  <CharactersWithSpaces>12957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Lermer</dc:creator>
  <cp:lastModifiedBy>Eva Lermer</cp:lastModifiedBy>
  <cp:revision>1</cp:revision>
  <dcterms:created xsi:type="dcterms:W3CDTF">2017-07-27T14:17:00Z</dcterms:created>
  <dcterms:modified xsi:type="dcterms:W3CDTF">2017-07-27T14:18:00Z</dcterms:modified>
</cp:coreProperties>
</file>